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61" w:rsidRDefault="00D31161" w:rsidP="00D31161">
      <w:pPr>
        <w:pStyle w:val="Title"/>
        <w:rPr>
          <w:rFonts w:ascii="Arial" w:hAnsi="Arial"/>
          <w:sz w:val="24"/>
          <w:u w:val="none"/>
        </w:rPr>
      </w:pPr>
      <w:r>
        <w:rPr>
          <w:rFonts w:ascii="Arial" w:hAnsi="Arial"/>
          <w:sz w:val="24"/>
          <w:u w:val="none"/>
        </w:rPr>
        <w:t>JOB DESCRIPTION and PERSON SPECIFICATION</w:t>
      </w:r>
    </w:p>
    <w:p w:rsidR="00D31161" w:rsidRDefault="00D31161" w:rsidP="00D31161">
      <w:pPr>
        <w:spacing w:line="240" w:lineRule="exact"/>
        <w:ind w:right="-535"/>
        <w:jc w:val="both"/>
        <w:rPr>
          <w:rFonts w:ascii="Arial" w:hAnsi="Arial" w:cs="Arial"/>
          <w:szCs w:val="24"/>
        </w:rPr>
      </w:pPr>
    </w:p>
    <w:p w:rsidR="00D31161" w:rsidRPr="00B46D79" w:rsidRDefault="00D31161" w:rsidP="00D31161">
      <w:pPr>
        <w:pStyle w:val="Title"/>
        <w:jc w:val="both"/>
        <w:rPr>
          <w:rFonts w:ascii="Arial" w:hAnsi="Arial" w:cs="Arial"/>
          <w:b w:val="0"/>
          <w:sz w:val="24"/>
          <w:szCs w:val="24"/>
          <w:u w:val="none"/>
        </w:rPr>
      </w:pPr>
      <w:r w:rsidRPr="00B46D79">
        <w:rPr>
          <w:rFonts w:ascii="Arial" w:hAnsi="Arial" w:cs="Arial"/>
          <w:b w:val="0"/>
          <w:sz w:val="24"/>
          <w:szCs w:val="24"/>
          <w:u w:val="none"/>
        </w:rPr>
        <w:t xml:space="preserve">This document is intended to cover the range of principal duties and areas of work relating to the post.  It is the intention to ensure that you are aware of the actual and the potential range, level of duties, responsibilities and areas of operation which may be required.  In addition, you </w:t>
      </w:r>
      <w:r>
        <w:rPr>
          <w:rFonts w:ascii="Arial" w:hAnsi="Arial" w:cs="Arial"/>
          <w:b w:val="0"/>
          <w:sz w:val="24"/>
          <w:szCs w:val="24"/>
          <w:u w:val="none"/>
        </w:rPr>
        <w:t xml:space="preserve">may </w:t>
      </w:r>
      <w:r w:rsidRPr="00B46D79">
        <w:rPr>
          <w:rFonts w:ascii="Arial" w:hAnsi="Arial" w:cs="Arial"/>
          <w:b w:val="0"/>
          <w:sz w:val="24"/>
          <w:szCs w:val="24"/>
          <w:u w:val="none"/>
        </w:rPr>
        <w:t>be required to perform other relevant activities commensurate with the grading of this post.</w:t>
      </w:r>
    </w:p>
    <w:p w:rsidR="00D31161" w:rsidRPr="00F015AC" w:rsidRDefault="00D31161" w:rsidP="00F015AC">
      <w:pPr>
        <w:pStyle w:val="Heading1"/>
        <w:ind w:left="4320" w:hanging="4320"/>
        <w:rPr>
          <w:rFonts w:ascii="Arial" w:hAnsi="Arial" w:cs="Arial"/>
          <w:color w:val="365F91" w:themeColor="accent1" w:themeShade="BF"/>
          <w:sz w:val="24"/>
          <w:szCs w:val="24"/>
        </w:rPr>
      </w:pPr>
      <w:r w:rsidRPr="00B46D79">
        <w:rPr>
          <w:rFonts w:ascii="Arial" w:hAnsi="Arial" w:cs="Arial"/>
          <w:b/>
          <w:sz w:val="24"/>
          <w:szCs w:val="24"/>
        </w:rPr>
        <w:t>Post title and number:</w:t>
      </w:r>
      <w:r w:rsidRPr="00B46D79">
        <w:rPr>
          <w:rFonts w:ascii="Arial" w:hAnsi="Arial" w:cs="Arial"/>
          <w:sz w:val="24"/>
          <w:szCs w:val="24"/>
        </w:rPr>
        <w:tab/>
      </w:r>
      <w:r w:rsidR="00F015AC" w:rsidRPr="00F015AC">
        <w:rPr>
          <w:rFonts w:ascii="Arial" w:hAnsi="Arial" w:cs="Arial"/>
          <w:sz w:val="24"/>
          <w:szCs w:val="24"/>
        </w:rPr>
        <w:t>Environmental Health Officer (Private Sector Housing)</w:t>
      </w:r>
      <w:r w:rsidR="0090583F">
        <w:rPr>
          <w:rFonts w:ascii="Arial" w:hAnsi="Arial" w:cs="Arial"/>
          <w:sz w:val="24"/>
          <w:szCs w:val="24"/>
        </w:rPr>
        <w:t xml:space="preserve"> (05040)</w:t>
      </w:r>
    </w:p>
    <w:p w:rsidR="00D31161" w:rsidRPr="00B46D79" w:rsidRDefault="00D31161" w:rsidP="00D31161">
      <w:pPr>
        <w:pStyle w:val="Heading1"/>
        <w:ind w:left="4320" w:hanging="4320"/>
        <w:rPr>
          <w:rFonts w:ascii="Arial" w:hAnsi="Arial" w:cs="Arial"/>
          <w:sz w:val="24"/>
          <w:szCs w:val="24"/>
        </w:rPr>
      </w:pPr>
      <w:r w:rsidRPr="00B46D79">
        <w:rPr>
          <w:rFonts w:ascii="Arial" w:hAnsi="Arial" w:cs="Arial"/>
          <w:b/>
          <w:sz w:val="24"/>
          <w:szCs w:val="24"/>
        </w:rPr>
        <w:t>Service:</w:t>
      </w:r>
      <w:r w:rsidRPr="00B46D79">
        <w:rPr>
          <w:rFonts w:ascii="Arial" w:hAnsi="Arial" w:cs="Arial"/>
          <w:b/>
          <w:sz w:val="24"/>
          <w:szCs w:val="24"/>
        </w:rPr>
        <w:tab/>
      </w:r>
      <w:r w:rsidR="00F015AC" w:rsidRPr="00F015AC">
        <w:rPr>
          <w:rFonts w:ascii="Arial" w:hAnsi="Arial" w:cs="Arial"/>
          <w:sz w:val="24"/>
          <w:szCs w:val="24"/>
        </w:rPr>
        <w:t>En</w:t>
      </w:r>
      <w:r w:rsidR="00546558">
        <w:rPr>
          <w:rFonts w:ascii="Arial" w:hAnsi="Arial" w:cs="Arial"/>
          <w:sz w:val="24"/>
          <w:szCs w:val="24"/>
        </w:rPr>
        <w:t xml:space="preserve">vironmental Health </w:t>
      </w:r>
    </w:p>
    <w:p w:rsidR="00D31161" w:rsidRPr="00B46D79" w:rsidRDefault="00D31161" w:rsidP="00D31161">
      <w:pPr>
        <w:ind w:left="4320" w:hanging="4320"/>
        <w:rPr>
          <w:rFonts w:ascii="Arial" w:hAnsi="Arial" w:cs="Arial"/>
          <w:b/>
          <w:sz w:val="24"/>
          <w:szCs w:val="24"/>
        </w:rPr>
      </w:pPr>
      <w:r w:rsidRPr="00B46D79">
        <w:rPr>
          <w:rFonts w:ascii="Arial" w:hAnsi="Arial" w:cs="Arial"/>
          <w:b/>
          <w:sz w:val="24"/>
          <w:szCs w:val="24"/>
        </w:rPr>
        <w:t>Team:</w:t>
      </w:r>
      <w:r w:rsidR="00BA5833">
        <w:rPr>
          <w:rFonts w:ascii="Arial" w:hAnsi="Arial" w:cs="Arial"/>
          <w:b/>
          <w:sz w:val="24"/>
          <w:szCs w:val="24"/>
        </w:rPr>
        <w:tab/>
      </w:r>
      <w:r w:rsidR="00F015AC" w:rsidRPr="00F015AC">
        <w:rPr>
          <w:rFonts w:ascii="Arial" w:hAnsi="Arial" w:cs="Arial"/>
          <w:bCs/>
          <w:sz w:val="24"/>
          <w:szCs w:val="24"/>
        </w:rPr>
        <w:t>Private Sector Housing</w:t>
      </w:r>
    </w:p>
    <w:p w:rsidR="00D31161" w:rsidRPr="00B46D79" w:rsidRDefault="00D31161" w:rsidP="00D31161">
      <w:pPr>
        <w:ind w:left="4320" w:hanging="4320"/>
        <w:rPr>
          <w:rFonts w:ascii="Arial" w:hAnsi="Arial" w:cs="Arial"/>
          <w:b/>
          <w:sz w:val="24"/>
          <w:szCs w:val="24"/>
        </w:rPr>
      </w:pPr>
    </w:p>
    <w:p w:rsidR="00BA5833" w:rsidRPr="00F015AC" w:rsidRDefault="00D31161" w:rsidP="00D31161">
      <w:pPr>
        <w:ind w:left="4320" w:hanging="4320"/>
        <w:rPr>
          <w:rFonts w:ascii="Arial" w:hAnsi="Arial" w:cs="Arial"/>
          <w:bCs/>
          <w:sz w:val="24"/>
          <w:szCs w:val="24"/>
        </w:rPr>
      </w:pPr>
      <w:r w:rsidRPr="00B46D79">
        <w:rPr>
          <w:rFonts w:ascii="Arial" w:hAnsi="Arial" w:cs="Arial"/>
          <w:b/>
          <w:sz w:val="24"/>
          <w:szCs w:val="24"/>
        </w:rPr>
        <w:t>Grade:</w:t>
      </w:r>
      <w:r w:rsidRPr="00B46D79">
        <w:rPr>
          <w:rFonts w:ascii="Arial" w:hAnsi="Arial" w:cs="Arial"/>
          <w:b/>
          <w:sz w:val="24"/>
          <w:szCs w:val="24"/>
        </w:rPr>
        <w:tab/>
      </w:r>
      <w:r w:rsidR="00546558">
        <w:rPr>
          <w:rFonts w:ascii="Arial" w:hAnsi="Arial" w:cs="Arial"/>
          <w:bCs/>
          <w:sz w:val="24"/>
          <w:szCs w:val="24"/>
        </w:rPr>
        <w:t>5</w:t>
      </w:r>
    </w:p>
    <w:p w:rsidR="00D31161" w:rsidRPr="00F015AC" w:rsidRDefault="00BA5833" w:rsidP="00D31161">
      <w:pPr>
        <w:ind w:left="4320" w:hanging="4320"/>
        <w:rPr>
          <w:rFonts w:ascii="Arial" w:hAnsi="Arial" w:cs="Arial"/>
          <w:sz w:val="24"/>
          <w:szCs w:val="24"/>
        </w:rPr>
      </w:pPr>
      <w:r w:rsidRPr="00F015AC">
        <w:rPr>
          <w:rFonts w:ascii="Arial" w:hAnsi="Arial" w:cs="Arial"/>
          <w:sz w:val="24"/>
          <w:szCs w:val="24"/>
        </w:rPr>
        <w:tab/>
      </w:r>
    </w:p>
    <w:p w:rsidR="00D31161" w:rsidRPr="00B46D79" w:rsidRDefault="00D31161" w:rsidP="00D31161">
      <w:pPr>
        <w:ind w:left="4320" w:hanging="4320"/>
        <w:rPr>
          <w:rFonts w:ascii="Arial" w:hAnsi="Arial" w:cs="Arial"/>
          <w:b/>
          <w:sz w:val="24"/>
          <w:szCs w:val="24"/>
        </w:rPr>
      </w:pPr>
      <w:r w:rsidRPr="00B46D79">
        <w:rPr>
          <w:rFonts w:ascii="Arial" w:hAnsi="Arial" w:cs="Arial"/>
          <w:b/>
          <w:sz w:val="24"/>
          <w:szCs w:val="24"/>
        </w:rPr>
        <w:t>Responsible to:</w:t>
      </w:r>
      <w:r w:rsidRPr="00B46D79">
        <w:rPr>
          <w:rFonts w:ascii="Arial" w:hAnsi="Arial" w:cs="Arial"/>
          <w:b/>
          <w:sz w:val="24"/>
          <w:szCs w:val="24"/>
        </w:rPr>
        <w:tab/>
      </w:r>
      <w:r w:rsidR="00F015AC" w:rsidRPr="00556433">
        <w:rPr>
          <w:rFonts w:ascii="Arial" w:hAnsi="Arial" w:cs="Arial"/>
          <w:sz w:val="24"/>
          <w:szCs w:val="24"/>
        </w:rPr>
        <w:t>Principal Environmental</w:t>
      </w:r>
      <w:r w:rsidR="00F015AC">
        <w:rPr>
          <w:rFonts w:ascii="Arial" w:hAnsi="Arial" w:cs="Arial"/>
          <w:sz w:val="24"/>
          <w:szCs w:val="24"/>
        </w:rPr>
        <w:t xml:space="preserve"> Health Officer (Private Sector Housing)</w:t>
      </w:r>
    </w:p>
    <w:p w:rsidR="00D31161" w:rsidRPr="00B46D79" w:rsidRDefault="00D31161" w:rsidP="00D31161">
      <w:pPr>
        <w:ind w:left="4320" w:hanging="4320"/>
        <w:rPr>
          <w:rFonts w:ascii="Arial" w:hAnsi="Arial" w:cs="Arial"/>
          <w:b/>
          <w:sz w:val="24"/>
          <w:szCs w:val="24"/>
        </w:rPr>
      </w:pPr>
    </w:p>
    <w:p w:rsidR="00D31161" w:rsidRPr="00B46D79" w:rsidRDefault="00D31161" w:rsidP="00D31161">
      <w:pPr>
        <w:ind w:left="4320" w:hanging="4320"/>
        <w:rPr>
          <w:rFonts w:ascii="Arial" w:hAnsi="Arial" w:cs="Arial"/>
          <w:b/>
          <w:sz w:val="24"/>
          <w:szCs w:val="24"/>
        </w:rPr>
      </w:pPr>
      <w:r w:rsidRPr="00B46D79">
        <w:rPr>
          <w:rFonts w:ascii="Arial" w:hAnsi="Arial" w:cs="Arial"/>
          <w:b/>
          <w:sz w:val="24"/>
          <w:szCs w:val="24"/>
        </w:rPr>
        <w:t xml:space="preserve">Responsible for: </w:t>
      </w:r>
      <w:r w:rsidRPr="00B46D79">
        <w:rPr>
          <w:rFonts w:ascii="Arial" w:hAnsi="Arial" w:cs="Arial"/>
          <w:b/>
          <w:sz w:val="24"/>
          <w:szCs w:val="24"/>
        </w:rPr>
        <w:tab/>
      </w:r>
      <w:r w:rsidR="00F015AC">
        <w:rPr>
          <w:rFonts w:ascii="Arial" w:hAnsi="Arial"/>
          <w:sz w:val="24"/>
        </w:rPr>
        <w:t>No supervisory responsibility</w:t>
      </w:r>
    </w:p>
    <w:p w:rsidR="00927F17" w:rsidRPr="0032028D" w:rsidRDefault="00927F17" w:rsidP="00927F17">
      <w:pPr>
        <w:spacing w:before="300"/>
        <w:rPr>
          <w:rFonts w:ascii="Arial" w:hAnsi="Arial" w:cs="Arial"/>
          <w:b/>
          <w:spacing w:val="-2"/>
          <w:sz w:val="24"/>
          <w:szCs w:val="24"/>
          <w:lang w:val="en" w:eastAsia="en-GB"/>
        </w:rPr>
      </w:pPr>
      <w:r w:rsidRPr="0032028D">
        <w:rPr>
          <w:rFonts w:ascii="Arial" w:hAnsi="Arial" w:cs="Arial"/>
          <w:b/>
          <w:spacing w:val="-2"/>
          <w:sz w:val="24"/>
          <w:szCs w:val="24"/>
          <w:lang w:val="en" w:eastAsia="en-GB"/>
        </w:rPr>
        <w:t>Our guiding principles and values</w:t>
      </w:r>
    </w:p>
    <w:p w:rsidR="00927F17" w:rsidRPr="0032028D" w:rsidRDefault="00927F17" w:rsidP="00927F17">
      <w:pPr>
        <w:spacing w:before="100" w:beforeAutospacing="1" w:after="360"/>
        <w:rPr>
          <w:rFonts w:ascii="Arial" w:hAnsi="Arial" w:cs="Arial"/>
          <w:sz w:val="24"/>
          <w:szCs w:val="24"/>
          <w:lang w:val="en" w:eastAsia="en-GB"/>
        </w:rPr>
      </w:pPr>
      <w:r w:rsidRPr="0032028D">
        <w:rPr>
          <w:rFonts w:ascii="Arial" w:hAnsi="Arial" w:cs="Arial"/>
          <w:sz w:val="24"/>
          <w:szCs w:val="24"/>
          <w:lang w:val="en" w:eastAsia="en-GB"/>
        </w:rPr>
        <w:t>Our guiding principles and values underpin everything we do. They set out how we wi</w:t>
      </w:r>
      <w:r>
        <w:rPr>
          <w:rFonts w:ascii="Arial" w:hAnsi="Arial" w:cs="Arial"/>
          <w:sz w:val="24"/>
          <w:szCs w:val="24"/>
          <w:lang w:val="en" w:eastAsia="en-GB"/>
        </w:rPr>
        <w:t>ll go about our day to day work.  We will:</w:t>
      </w:r>
      <w:r w:rsidRPr="0032028D">
        <w:rPr>
          <w:rFonts w:ascii="Arial" w:hAnsi="Arial" w:cs="Arial"/>
          <w:sz w:val="24"/>
          <w:szCs w:val="24"/>
          <w:lang w:val="en" w:eastAsia="en-GB"/>
        </w:rPr>
        <w:t xml:space="preserve"> </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promote equal access and inclusivity </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consult and engage with our communities </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promote the health and well-being of our residents and colleagues </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deliver quality, accessible services – a great service, first time and every time</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be open, clear and transparent</w:t>
      </w:r>
    </w:p>
    <w:p w:rsidR="00927F17" w:rsidRPr="00541225" w:rsidRDefault="00927F17" w:rsidP="00927F17">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treat others and their opinions with respect at all times</w:t>
      </w:r>
    </w:p>
    <w:p w:rsidR="00927F17" w:rsidRPr="00927F17" w:rsidRDefault="00927F17" w:rsidP="00927F17">
      <w:pPr>
        <w:pStyle w:val="ListParagraph"/>
        <w:numPr>
          <w:ilvl w:val="0"/>
          <w:numId w:val="19"/>
        </w:numPr>
        <w:spacing w:after="120"/>
        <w:rPr>
          <w:rFonts w:ascii="Arial" w:hAnsi="Arial" w:cs="Arial"/>
          <w:bCs/>
          <w:sz w:val="24"/>
          <w:szCs w:val="24"/>
          <w:lang w:val="en" w:eastAsia="en-GB"/>
        </w:rPr>
      </w:pPr>
      <w:r w:rsidRPr="00541225">
        <w:rPr>
          <w:rFonts w:ascii="Arial" w:hAnsi="Arial" w:cs="Arial"/>
          <w:bCs/>
          <w:sz w:val="24"/>
          <w:szCs w:val="24"/>
          <w:lang w:val="en" w:eastAsia="en-GB"/>
        </w:rPr>
        <w:t>work towards reducing our carbon footprint and enhancing our environment  operate as one council team</w:t>
      </w:r>
    </w:p>
    <w:p w:rsidR="00C44FAD" w:rsidRDefault="00D31161" w:rsidP="00C44FAD">
      <w:pPr>
        <w:pStyle w:val="Heading1"/>
        <w:rPr>
          <w:rFonts w:ascii="Arial" w:hAnsi="Arial" w:cs="Arial"/>
          <w:sz w:val="24"/>
          <w:szCs w:val="24"/>
        </w:rPr>
      </w:pPr>
      <w:r w:rsidRPr="00B46D79">
        <w:rPr>
          <w:rFonts w:ascii="Arial" w:hAnsi="Arial" w:cs="Arial"/>
          <w:b/>
          <w:sz w:val="24"/>
          <w:szCs w:val="24"/>
        </w:rPr>
        <w:t>Service purpose:</w:t>
      </w:r>
      <w:r w:rsidR="00C44FAD" w:rsidRPr="00C44FAD">
        <w:rPr>
          <w:rFonts w:ascii="Arial" w:hAnsi="Arial" w:cs="Arial"/>
          <w:sz w:val="24"/>
          <w:szCs w:val="24"/>
        </w:rPr>
        <w:t xml:space="preserve"> </w:t>
      </w:r>
    </w:p>
    <w:p w:rsidR="00D31161" w:rsidRPr="00C44FAD" w:rsidRDefault="00C44FAD" w:rsidP="00C44FAD">
      <w:pPr>
        <w:pStyle w:val="Heading1"/>
        <w:rPr>
          <w:rFonts w:ascii="Arial" w:hAnsi="Arial" w:cs="Arial"/>
          <w:sz w:val="24"/>
          <w:szCs w:val="24"/>
        </w:rPr>
      </w:pPr>
      <w:r>
        <w:rPr>
          <w:rFonts w:ascii="Arial" w:hAnsi="Arial" w:cs="Arial"/>
          <w:sz w:val="24"/>
          <w:szCs w:val="24"/>
        </w:rPr>
        <w:t>To work across a range of areas to influence decisions and to control a range of</w:t>
      </w:r>
      <w:r w:rsidRPr="00C10426">
        <w:rPr>
          <w:rFonts w:ascii="Arial" w:hAnsi="Arial" w:cs="Arial"/>
          <w:sz w:val="24"/>
          <w:szCs w:val="24"/>
          <w:lang w:val="en-GB"/>
        </w:rPr>
        <w:t xml:space="preserve"> behaviours</w:t>
      </w:r>
      <w:r>
        <w:rPr>
          <w:rFonts w:ascii="Arial" w:hAnsi="Arial" w:cs="Arial"/>
          <w:sz w:val="24"/>
          <w:szCs w:val="24"/>
        </w:rPr>
        <w:t xml:space="preserve"> and environmental factors that can affect the health and wellbeing of people in East Devon.</w:t>
      </w:r>
    </w:p>
    <w:p w:rsidR="00C44FAD" w:rsidRDefault="00D31161" w:rsidP="00C44FAD">
      <w:pPr>
        <w:rPr>
          <w:rFonts w:ascii="Arial" w:hAnsi="Arial"/>
          <w:sz w:val="24"/>
        </w:rPr>
      </w:pPr>
      <w:r w:rsidRPr="00B46D79">
        <w:rPr>
          <w:rFonts w:ascii="Arial" w:hAnsi="Arial" w:cs="Arial"/>
          <w:b/>
          <w:sz w:val="24"/>
          <w:szCs w:val="24"/>
        </w:rPr>
        <w:t>Job purpose:</w:t>
      </w:r>
      <w:r w:rsidR="00C44FAD" w:rsidRPr="00C44FAD">
        <w:rPr>
          <w:rFonts w:ascii="Arial" w:hAnsi="Arial"/>
          <w:sz w:val="24"/>
        </w:rPr>
        <w:t xml:space="preserve"> </w:t>
      </w:r>
    </w:p>
    <w:p w:rsidR="00C44FAD" w:rsidRDefault="00C44FAD" w:rsidP="00C44FAD">
      <w:pPr>
        <w:rPr>
          <w:rFonts w:ascii="Arial" w:hAnsi="Arial"/>
          <w:sz w:val="24"/>
        </w:rPr>
      </w:pPr>
    </w:p>
    <w:p w:rsidR="00D31161" w:rsidRPr="009C26E7" w:rsidRDefault="00D473F0" w:rsidP="009C26E7">
      <w:pPr>
        <w:rPr>
          <w:rFonts w:ascii="Arial" w:hAnsi="Arial"/>
          <w:sz w:val="24"/>
        </w:rPr>
      </w:pPr>
      <w:r>
        <w:rPr>
          <w:rFonts w:ascii="Arial" w:hAnsi="Arial"/>
          <w:sz w:val="24"/>
        </w:rPr>
        <w:t>Undertake inspections; investigate complaints; undertake enforcement and give</w:t>
      </w:r>
      <w:r w:rsidRPr="00256478">
        <w:rPr>
          <w:rFonts w:ascii="Arial" w:hAnsi="Arial"/>
          <w:sz w:val="24"/>
        </w:rPr>
        <w:t xml:space="preserve"> advice and support to </w:t>
      </w:r>
      <w:r>
        <w:rPr>
          <w:rFonts w:ascii="Arial" w:hAnsi="Arial"/>
          <w:sz w:val="24"/>
        </w:rPr>
        <w:t xml:space="preserve">residents and </w:t>
      </w:r>
      <w:r w:rsidRPr="00256478">
        <w:rPr>
          <w:rFonts w:ascii="Arial" w:hAnsi="Arial"/>
          <w:sz w:val="24"/>
        </w:rPr>
        <w:t xml:space="preserve">businesses to enable them to comply with the requirements of </w:t>
      </w:r>
      <w:r>
        <w:rPr>
          <w:rFonts w:ascii="Arial" w:hAnsi="Arial"/>
          <w:sz w:val="24"/>
        </w:rPr>
        <w:t xml:space="preserve">housing and public health </w:t>
      </w:r>
      <w:r w:rsidRPr="00256478">
        <w:rPr>
          <w:rFonts w:ascii="Arial" w:hAnsi="Arial"/>
          <w:sz w:val="24"/>
        </w:rPr>
        <w:t>legislation</w:t>
      </w:r>
      <w:r>
        <w:rPr>
          <w:rFonts w:ascii="Arial" w:hAnsi="Arial"/>
          <w:sz w:val="24"/>
        </w:rPr>
        <w:t xml:space="preserve"> to protect residents and improve public health and housing conditions.</w:t>
      </w:r>
    </w:p>
    <w:p w:rsidR="00F015AC" w:rsidRPr="00F51BA4" w:rsidRDefault="00D31161" w:rsidP="00F51BA4">
      <w:pPr>
        <w:pStyle w:val="Heading1"/>
        <w:rPr>
          <w:rFonts w:ascii="Arial" w:hAnsi="Arial" w:cs="Arial"/>
          <w:b/>
          <w:sz w:val="24"/>
          <w:szCs w:val="24"/>
        </w:rPr>
      </w:pPr>
      <w:r w:rsidRPr="00B46D79">
        <w:rPr>
          <w:rFonts w:ascii="Arial" w:hAnsi="Arial" w:cs="Arial"/>
          <w:b/>
          <w:sz w:val="24"/>
          <w:szCs w:val="24"/>
        </w:rPr>
        <w:t>Core accountabilities:</w:t>
      </w:r>
    </w:p>
    <w:p w:rsidR="001713F0" w:rsidRPr="00F51BA4" w:rsidRDefault="00AC75A4" w:rsidP="00F51BA4">
      <w:pPr>
        <w:pStyle w:val="BodyTextIndent3"/>
        <w:numPr>
          <w:ilvl w:val="0"/>
          <w:numId w:val="23"/>
        </w:numPr>
        <w:tabs>
          <w:tab w:val="left" w:pos="284"/>
        </w:tabs>
        <w:ind w:left="426" w:hanging="426"/>
        <w:jc w:val="both"/>
        <w:rPr>
          <w:rFonts w:ascii="Arial" w:hAnsi="Arial" w:cs="Arial"/>
          <w:sz w:val="24"/>
          <w:szCs w:val="24"/>
        </w:rPr>
      </w:pPr>
      <w:r>
        <w:rPr>
          <w:rFonts w:ascii="Arial" w:hAnsi="Arial" w:cs="Arial"/>
          <w:sz w:val="24"/>
          <w:szCs w:val="24"/>
        </w:rPr>
        <w:t>Maintain</w:t>
      </w:r>
      <w:r w:rsidR="001713F0" w:rsidRPr="00C44FAD">
        <w:rPr>
          <w:rFonts w:ascii="Arial" w:hAnsi="Arial" w:cs="Arial"/>
          <w:sz w:val="24"/>
          <w:szCs w:val="24"/>
        </w:rPr>
        <w:t xml:space="preserve"> a comprehensive working knowledge of </w:t>
      </w:r>
      <w:r w:rsidR="00B242F2">
        <w:rPr>
          <w:rFonts w:ascii="Arial" w:hAnsi="Arial" w:cs="Arial"/>
          <w:sz w:val="24"/>
          <w:szCs w:val="24"/>
        </w:rPr>
        <w:t xml:space="preserve">environmental health </w:t>
      </w:r>
      <w:r w:rsidR="001713F0" w:rsidRPr="00C44FAD">
        <w:rPr>
          <w:rFonts w:ascii="Arial" w:hAnsi="Arial" w:cs="Arial"/>
          <w:sz w:val="24"/>
          <w:szCs w:val="24"/>
        </w:rPr>
        <w:t>relevant legislation, codes of pr</w:t>
      </w:r>
      <w:r w:rsidR="00546558">
        <w:rPr>
          <w:rFonts w:ascii="Arial" w:hAnsi="Arial" w:cs="Arial"/>
          <w:sz w:val="24"/>
          <w:szCs w:val="24"/>
        </w:rPr>
        <w:t>actice, circulars and policies. A</w:t>
      </w:r>
      <w:r w:rsidR="001713F0" w:rsidRPr="00C44FAD">
        <w:rPr>
          <w:rFonts w:ascii="Arial" w:hAnsi="Arial" w:cs="Arial"/>
          <w:sz w:val="24"/>
          <w:szCs w:val="24"/>
        </w:rPr>
        <w:t>nd complying with appropriate standards of continuing professional development, including participating in training and self-development.</w:t>
      </w:r>
    </w:p>
    <w:p w:rsidR="001713F0" w:rsidRPr="00C44FAD" w:rsidRDefault="00AC75A4" w:rsidP="00874EA4">
      <w:pPr>
        <w:pStyle w:val="BodyTextIndent3"/>
        <w:numPr>
          <w:ilvl w:val="0"/>
          <w:numId w:val="23"/>
        </w:numPr>
        <w:tabs>
          <w:tab w:val="left" w:pos="284"/>
        </w:tabs>
        <w:ind w:left="426" w:hanging="426"/>
        <w:jc w:val="both"/>
        <w:rPr>
          <w:rFonts w:ascii="Arial" w:hAnsi="Arial" w:cs="Arial"/>
          <w:sz w:val="24"/>
          <w:szCs w:val="24"/>
        </w:rPr>
      </w:pPr>
      <w:r>
        <w:rPr>
          <w:rFonts w:ascii="Arial" w:hAnsi="Arial" w:cs="Arial"/>
          <w:sz w:val="24"/>
          <w:szCs w:val="24"/>
        </w:rPr>
        <w:lastRenderedPageBreak/>
        <w:t>Carry</w:t>
      </w:r>
      <w:r w:rsidR="001713F0" w:rsidRPr="00C44FAD">
        <w:rPr>
          <w:rFonts w:ascii="Arial" w:hAnsi="Arial" w:cs="Arial"/>
          <w:sz w:val="24"/>
          <w:szCs w:val="24"/>
        </w:rPr>
        <w:t xml:space="preserve"> out the full range of duties including:</w:t>
      </w:r>
    </w:p>
    <w:p w:rsidR="009C26E7" w:rsidRPr="00C44FAD" w:rsidRDefault="00D473F0" w:rsidP="00874EA4">
      <w:pPr>
        <w:pStyle w:val="BodyTextIndent3"/>
        <w:numPr>
          <w:ilvl w:val="1"/>
          <w:numId w:val="23"/>
        </w:numPr>
        <w:ind w:left="851"/>
        <w:jc w:val="both"/>
        <w:rPr>
          <w:rFonts w:ascii="Arial" w:hAnsi="Arial" w:cs="Arial"/>
          <w:sz w:val="24"/>
          <w:szCs w:val="24"/>
        </w:rPr>
      </w:pPr>
      <w:r>
        <w:rPr>
          <w:rFonts w:ascii="Arial" w:hAnsi="Arial" w:cs="Arial"/>
          <w:sz w:val="24"/>
          <w:szCs w:val="24"/>
        </w:rPr>
        <w:t xml:space="preserve">Enforcing </w:t>
      </w:r>
      <w:r w:rsidR="00546558">
        <w:rPr>
          <w:rFonts w:ascii="Arial" w:hAnsi="Arial" w:cs="Arial"/>
          <w:sz w:val="24"/>
          <w:szCs w:val="24"/>
        </w:rPr>
        <w:t xml:space="preserve">housing </w:t>
      </w:r>
      <w:r>
        <w:rPr>
          <w:rFonts w:ascii="Arial" w:hAnsi="Arial" w:cs="Arial"/>
          <w:sz w:val="24"/>
          <w:szCs w:val="24"/>
        </w:rPr>
        <w:t>standards and condit</w:t>
      </w:r>
      <w:r w:rsidR="00546558">
        <w:rPr>
          <w:rFonts w:ascii="Arial" w:hAnsi="Arial" w:cs="Arial"/>
          <w:sz w:val="24"/>
          <w:szCs w:val="24"/>
        </w:rPr>
        <w:t>i</w:t>
      </w:r>
      <w:r>
        <w:rPr>
          <w:rFonts w:ascii="Arial" w:hAnsi="Arial" w:cs="Arial"/>
          <w:sz w:val="24"/>
          <w:szCs w:val="24"/>
        </w:rPr>
        <w:t>ons in</w:t>
      </w:r>
      <w:r w:rsidR="00546558">
        <w:rPr>
          <w:rFonts w:ascii="Arial" w:hAnsi="Arial" w:cs="Arial"/>
          <w:sz w:val="24"/>
          <w:szCs w:val="24"/>
        </w:rPr>
        <w:t xml:space="preserve"> the private sector and</w:t>
      </w:r>
      <w:r>
        <w:rPr>
          <w:rFonts w:ascii="Arial" w:hAnsi="Arial" w:cs="Arial"/>
          <w:sz w:val="24"/>
          <w:szCs w:val="24"/>
        </w:rPr>
        <w:t xml:space="preserve"> licenced premises including </w:t>
      </w:r>
      <w:r w:rsidR="004E0204">
        <w:rPr>
          <w:rFonts w:ascii="Arial" w:hAnsi="Arial" w:cs="Arial"/>
          <w:sz w:val="24"/>
          <w:szCs w:val="24"/>
        </w:rPr>
        <w:t>houses in multiple occupation and caravan/ park home sites.</w:t>
      </w:r>
    </w:p>
    <w:p w:rsidR="001713F0" w:rsidRPr="00C44FAD" w:rsidRDefault="009C26E7" w:rsidP="00874EA4">
      <w:pPr>
        <w:pStyle w:val="BodyTextIndent3"/>
        <w:numPr>
          <w:ilvl w:val="1"/>
          <w:numId w:val="23"/>
        </w:numPr>
        <w:ind w:left="851"/>
        <w:jc w:val="both"/>
        <w:rPr>
          <w:rFonts w:ascii="Arial" w:hAnsi="Arial" w:cs="Arial"/>
          <w:sz w:val="24"/>
          <w:szCs w:val="24"/>
        </w:rPr>
      </w:pPr>
      <w:proofErr w:type="gramStart"/>
      <w:r>
        <w:rPr>
          <w:rFonts w:ascii="Arial" w:hAnsi="Arial" w:cs="Arial"/>
          <w:sz w:val="24"/>
          <w:szCs w:val="24"/>
        </w:rPr>
        <w:t>p</w:t>
      </w:r>
      <w:r w:rsidR="001713F0" w:rsidRPr="00C44FAD">
        <w:rPr>
          <w:rFonts w:ascii="Arial" w:hAnsi="Arial" w:cs="Arial"/>
          <w:sz w:val="24"/>
          <w:szCs w:val="24"/>
        </w:rPr>
        <w:t>lanning</w:t>
      </w:r>
      <w:proofErr w:type="gramEnd"/>
      <w:r w:rsidR="001713F0" w:rsidRPr="00C44FAD">
        <w:rPr>
          <w:rFonts w:ascii="Arial" w:hAnsi="Arial" w:cs="Arial"/>
          <w:sz w:val="24"/>
          <w:szCs w:val="24"/>
        </w:rPr>
        <w:t xml:space="preserve"> and implementing inspections and investig</w:t>
      </w:r>
      <w:r w:rsidR="004E0204">
        <w:rPr>
          <w:rFonts w:ascii="Arial" w:hAnsi="Arial" w:cs="Arial"/>
          <w:sz w:val="24"/>
          <w:szCs w:val="24"/>
        </w:rPr>
        <w:t xml:space="preserve">ations, audits and enforcement </w:t>
      </w:r>
      <w:r w:rsidR="00AC75A4">
        <w:rPr>
          <w:rFonts w:ascii="Arial" w:hAnsi="Arial" w:cs="Arial"/>
          <w:sz w:val="24"/>
          <w:szCs w:val="24"/>
        </w:rPr>
        <w:t>particularly</w:t>
      </w:r>
      <w:r w:rsidR="004E0204">
        <w:rPr>
          <w:rFonts w:ascii="Arial" w:hAnsi="Arial" w:cs="Arial"/>
          <w:sz w:val="24"/>
          <w:szCs w:val="24"/>
        </w:rPr>
        <w:t xml:space="preserve"> houses of multiple o</w:t>
      </w:r>
      <w:r w:rsidR="004A3AA9">
        <w:rPr>
          <w:rFonts w:ascii="Arial" w:hAnsi="Arial" w:cs="Arial"/>
          <w:sz w:val="24"/>
          <w:szCs w:val="24"/>
        </w:rPr>
        <w:t>ccupation; c</w:t>
      </w:r>
      <w:r>
        <w:rPr>
          <w:rFonts w:ascii="Arial" w:hAnsi="Arial" w:cs="Arial"/>
          <w:sz w:val="24"/>
          <w:szCs w:val="24"/>
        </w:rPr>
        <w:t>aravan</w:t>
      </w:r>
      <w:r w:rsidR="004A3AA9">
        <w:rPr>
          <w:rFonts w:ascii="Arial" w:hAnsi="Arial" w:cs="Arial"/>
          <w:sz w:val="24"/>
          <w:szCs w:val="24"/>
        </w:rPr>
        <w:t xml:space="preserve"> and park sites and empty homes.</w:t>
      </w:r>
    </w:p>
    <w:p w:rsidR="001713F0" w:rsidRPr="00C44FAD" w:rsidRDefault="00D41BFC" w:rsidP="00874EA4">
      <w:pPr>
        <w:pStyle w:val="BodyTextIndent3"/>
        <w:numPr>
          <w:ilvl w:val="1"/>
          <w:numId w:val="23"/>
        </w:numPr>
        <w:ind w:left="851"/>
        <w:jc w:val="both"/>
        <w:rPr>
          <w:rFonts w:ascii="Arial" w:hAnsi="Arial" w:cs="Arial"/>
          <w:sz w:val="24"/>
          <w:szCs w:val="24"/>
        </w:rPr>
      </w:pPr>
      <w:proofErr w:type="gramStart"/>
      <w:r>
        <w:rPr>
          <w:rFonts w:ascii="Arial" w:hAnsi="Arial" w:cs="Arial"/>
          <w:sz w:val="24"/>
          <w:szCs w:val="24"/>
        </w:rPr>
        <w:t>responding</w:t>
      </w:r>
      <w:proofErr w:type="gramEnd"/>
      <w:r w:rsidR="001713F0" w:rsidRPr="00C44FAD">
        <w:rPr>
          <w:rFonts w:ascii="Arial" w:hAnsi="Arial" w:cs="Arial"/>
          <w:sz w:val="24"/>
          <w:szCs w:val="24"/>
        </w:rPr>
        <w:t xml:space="preserve">, investigating and resolving a wide range of service requests including </w:t>
      </w:r>
      <w:r w:rsidR="00C44FAD" w:rsidRPr="00C44FAD">
        <w:rPr>
          <w:rFonts w:ascii="Arial" w:hAnsi="Arial" w:cs="Arial"/>
          <w:sz w:val="24"/>
          <w:szCs w:val="24"/>
        </w:rPr>
        <w:t>report</w:t>
      </w:r>
      <w:r w:rsidR="00B242F2">
        <w:rPr>
          <w:rFonts w:ascii="Arial" w:hAnsi="Arial" w:cs="Arial"/>
          <w:sz w:val="24"/>
          <w:szCs w:val="24"/>
        </w:rPr>
        <w:t>s</w:t>
      </w:r>
      <w:r w:rsidR="001713F0" w:rsidRPr="00C44FAD">
        <w:rPr>
          <w:rFonts w:ascii="Arial" w:hAnsi="Arial" w:cs="Arial"/>
          <w:sz w:val="24"/>
          <w:szCs w:val="24"/>
        </w:rPr>
        <w:t xml:space="preserve"> of housing</w:t>
      </w:r>
      <w:r w:rsidR="00741951">
        <w:rPr>
          <w:rFonts w:ascii="Arial" w:hAnsi="Arial" w:cs="Arial"/>
          <w:sz w:val="24"/>
          <w:szCs w:val="24"/>
        </w:rPr>
        <w:t xml:space="preserve"> and drainage</w:t>
      </w:r>
      <w:r w:rsidR="001713F0" w:rsidRPr="00C44FAD">
        <w:rPr>
          <w:rFonts w:ascii="Arial" w:hAnsi="Arial" w:cs="Arial"/>
          <w:sz w:val="24"/>
          <w:szCs w:val="24"/>
        </w:rPr>
        <w:t xml:space="preserve"> disrepair, planning and licensing consultations; </w:t>
      </w:r>
      <w:r w:rsidR="00C44FAD" w:rsidRPr="00C44FAD">
        <w:rPr>
          <w:rFonts w:ascii="Arial" w:hAnsi="Arial" w:cs="Arial"/>
          <w:sz w:val="24"/>
          <w:szCs w:val="24"/>
        </w:rPr>
        <w:t xml:space="preserve">and </w:t>
      </w:r>
      <w:r w:rsidR="001713F0" w:rsidRPr="00C44FAD">
        <w:rPr>
          <w:rFonts w:ascii="Arial" w:hAnsi="Arial" w:cs="Arial"/>
          <w:sz w:val="24"/>
          <w:szCs w:val="24"/>
        </w:rPr>
        <w:t>responding to urgent issues such as major incidents</w:t>
      </w:r>
      <w:r w:rsidR="00546558">
        <w:rPr>
          <w:rFonts w:ascii="Arial" w:hAnsi="Arial" w:cs="Arial"/>
          <w:sz w:val="24"/>
          <w:szCs w:val="24"/>
        </w:rPr>
        <w:t>.</w:t>
      </w:r>
    </w:p>
    <w:p w:rsidR="001713F0" w:rsidRPr="00C44FAD" w:rsidRDefault="00D41BFC" w:rsidP="00874EA4">
      <w:pPr>
        <w:pStyle w:val="BodyTextIndent3"/>
        <w:numPr>
          <w:ilvl w:val="1"/>
          <w:numId w:val="23"/>
        </w:numPr>
        <w:ind w:left="851"/>
        <w:jc w:val="both"/>
        <w:rPr>
          <w:rFonts w:ascii="Arial" w:hAnsi="Arial" w:cs="Arial"/>
          <w:sz w:val="24"/>
          <w:szCs w:val="24"/>
        </w:rPr>
      </w:pPr>
      <w:proofErr w:type="gramStart"/>
      <w:r>
        <w:rPr>
          <w:rFonts w:ascii="Arial" w:hAnsi="Arial" w:cs="Arial"/>
          <w:sz w:val="24"/>
          <w:szCs w:val="24"/>
        </w:rPr>
        <w:t>advising</w:t>
      </w:r>
      <w:proofErr w:type="gramEnd"/>
      <w:r w:rsidR="001713F0" w:rsidRPr="00C44FAD">
        <w:rPr>
          <w:rFonts w:ascii="Arial" w:hAnsi="Arial" w:cs="Arial"/>
          <w:sz w:val="24"/>
          <w:szCs w:val="24"/>
        </w:rPr>
        <w:t xml:space="preserve"> businesses, landlords and tenants to ensure complian</w:t>
      </w:r>
      <w:r>
        <w:rPr>
          <w:rFonts w:ascii="Arial" w:hAnsi="Arial" w:cs="Arial"/>
          <w:sz w:val="24"/>
          <w:szCs w:val="24"/>
        </w:rPr>
        <w:t>ce with statutory requirements.</w:t>
      </w:r>
    </w:p>
    <w:p w:rsidR="001713F0" w:rsidRPr="00C44FAD" w:rsidRDefault="001713F0" w:rsidP="00874EA4">
      <w:pPr>
        <w:pStyle w:val="BodyTextIndent3"/>
        <w:numPr>
          <w:ilvl w:val="1"/>
          <w:numId w:val="23"/>
        </w:numPr>
        <w:ind w:left="851"/>
        <w:jc w:val="both"/>
        <w:rPr>
          <w:rFonts w:ascii="Arial" w:hAnsi="Arial" w:cs="Arial"/>
          <w:sz w:val="24"/>
          <w:szCs w:val="24"/>
        </w:rPr>
      </w:pPr>
      <w:proofErr w:type="gramStart"/>
      <w:r w:rsidRPr="00C44FAD">
        <w:rPr>
          <w:rFonts w:ascii="Arial" w:hAnsi="Arial" w:cs="Arial"/>
          <w:sz w:val="24"/>
          <w:szCs w:val="24"/>
        </w:rPr>
        <w:t>collating</w:t>
      </w:r>
      <w:proofErr w:type="gramEnd"/>
      <w:r w:rsidRPr="00C44FAD">
        <w:rPr>
          <w:rFonts w:ascii="Arial" w:hAnsi="Arial" w:cs="Arial"/>
          <w:sz w:val="24"/>
          <w:szCs w:val="24"/>
        </w:rPr>
        <w:t xml:space="preserve">, organising, analysing and interpreting complex information and identifying options to determine the most appropriate </w:t>
      </w:r>
      <w:r w:rsidR="00D473F0">
        <w:rPr>
          <w:rFonts w:ascii="Arial" w:hAnsi="Arial" w:cs="Arial"/>
          <w:sz w:val="24"/>
          <w:szCs w:val="24"/>
        </w:rPr>
        <w:t xml:space="preserve">enforcement </w:t>
      </w:r>
      <w:r w:rsidRPr="00C44FAD">
        <w:rPr>
          <w:rFonts w:ascii="Arial" w:hAnsi="Arial" w:cs="Arial"/>
          <w:sz w:val="24"/>
          <w:szCs w:val="24"/>
        </w:rPr>
        <w:t xml:space="preserve">action. </w:t>
      </w:r>
    </w:p>
    <w:p w:rsidR="001713F0" w:rsidRPr="00C44FAD" w:rsidRDefault="00F51BA4" w:rsidP="00874EA4">
      <w:pPr>
        <w:pStyle w:val="BodyTextIndent3"/>
        <w:numPr>
          <w:ilvl w:val="0"/>
          <w:numId w:val="23"/>
        </w:numPr>
        <w:ind w:left="426" w:hanging="426"/>
        <w:rPr>
          <w:rFonts w:ascii="Arial" w:hAnsi="Arial" w:cs="Arial"/>
          <w:sz w:val="24"/>
          <w:szCs w:val="24"/>
        </w:rPr>
      </w:pPr>
      <w:r>
        <w:rPr>
          <w:rFonts w:ascii="Arial" w:hAnsi="Arial" w:cs="Arial"/>
          <w:sz w:val="24"/>
          <w:szCs w:val="24"/>
        </w:rPr>
        <w:t>P</w:t>
      </w:r>
      <w:r w:rsidR="00AC75A4">
        <w:rPr>
          <w:rFonts w:ascii="Arial" w:hAnsi="Arial" w:cs="Arial"/>
          <w:sz w:val="24"/>
          <w:szCs w:val="24"/>
        </w:rPr>
        <w:t>repare</w:t>
      </w:r>
      <w:r w:rsidR="001713F0" w:rsidRPr="00C44FAD">
        <w:rPr>
          <w:rFonts w:ascii="Arial" w:hAnsi="Arial" w:cs="Arial"/>
          <w:sz w:val="24"/>
          <w:szCs w:val="24"/>
        </w:rPr>
        <w:t xml:space="preserve"> and ser</w:t>
      </w:r>
      <w:r w:rsidR="00AC75A4">
        <w:rPr>
          <w:rFonts w:ascii="Arial" w:hAnsi="Arial" w:cs="Arial"/>
          <w:sz w:val="24"/>
          <w:szCs w:val="24"/>
        </w:rPr>
        <w:t>ve legal notices, gather</w:t>
      </w:r>
      <w:r w:rsidR="001713F0" w:rsidRPr="00C44FAD">
        <w:rPr>
          <w:rFonts w:ascii="Arial" w:hAnsi="Arial" w:cs="Arial"/>
          <w:sz w:val="24"/>
          <w:szCs w:val="24"/>
        </w:rPr>
        <w:t xml:space="preserve"> evidence </w:t>
      </w:r>
      <w:r>
        <w:rPr>
          <w:rFonts w:ascii="Arial" w:hAnsi="Arial" w:cs="Arial"/>
          <w:sz w:val="24"/>
          <w:szCs w:val="24"/>
        </w:rPr>
        <w:t xml:space="preserve">and witness statements </w:t>
      </w:r>
      <w:r w:rsidR="001713F0" w:rsidRPr="00C44FAD">
        <w:rPr>
          <w:rFonts w:ascii="Arial" w:hAnsi="Arial" w:cs="Arial"/>
          <w:sz w:val="24"/>
          <w:szCs w:val="24"/>
        </w:rPr>
        <w:t>for use</w:t>
      </w:r>
      <w:r w:rsidR="00AC75A4">
        <w:rPr>
          <w:rFonts w:ascii="Arial" w:hAnsi="Arial" w:cs="Arial"/>
          <w:sz w:val="24"/>
          <w:szCs w:val="24"/>
        </w:rPr>
        <w:t xml:space="preserve"> in legal proceedings, and attend council meetings;</w:t>
      </w:r>
      <w:r w:rsidR="001713F0" w:rsidRPr="00C44FAD">
        <w:rPr>
          <w:rFonts w:ascii="Arial" w:hAnsi="Arial" w:cs="Arial"/>
          <w:sz w:val="24"/>
          <w:szCs w:val="24"/>
        </w:rPr>
        <w:t xml:space="preserve"> court</w:t>
      </w:r>
      <w:r w:rsidR="00D473F0">
        <w:rPr>
          <w:rFonts w:ascii="Arial" w:hAnsi="Arial" w:cs="Arial"/>
          <w:sz w:val="24"/>
          <w:szCs w:val="24"/>
        </w:rPr>
        <w:t>s</w:t>
      </w:r>
      <w:r w:rsidR="001713F0" w:rsidRPr="00C44FAD">
        <w:rPr>
          <w:rFonts w:ascii="Arial" w:hAnsi="Arial" w:cs="Arial"/>
          <w:sz w:val="24"/>
          <w:szCs w:val="24"/>
        </w:rPr>
        <w:t>; tribunals</w:t>
      </w:r>
      <w:r w:rsidR="00D473F0">
        <w:rPr>
          <w:rFonts w:ascii="Arial" w:hAnsi="Arial" w:cs="Arial"/>
          <w:sz w:val="24"/>
          <w:szCs w:val="24"/>
        </w:rPr>
        <w:t xml:space="preserve"> and public inquiries. G</w:t>
      </w:r>
      <w:r w:rsidR="00AC75A4">
        <w:rPr>
          <w:rFonts w:ascii="Arial" w:hAnsi="Arial" w:cs="Arial"/>
          <w:sz w:val="24"/>
          <w:szCs w:val="24"/>
        </w:rPr>
        <w:t>ather</w:t>
      </w:r>
      <w:r w:rsidR="001713F0" w:rsidRPr="00C44FAD">
        <w:rPr>
          <w:rFonts w:ascii="Arial" w:hAnsi="Arial" w:cs="Arial"/>
          <w:sz w:val="24"/>
          <w:szCs w:val="24"/>
        </w:rPr>
        <w:t xml:space="preserve"> evidence to oppose or seek revocation of a licence and respo</w:t>
      </w:r>
      <w:r w:rsidR="00AC75A4">
        <w:rPr>
          <w:rFonts w:ascii="Arial" w:hAnsi="Arial" w:cs="Arial"/>
          <w:sz w:val="24"/>
          <w:szCs w:val="24"/>
        </w:rPr>
        <w:t>nd</w:t>
      </w:r>
      <w:r w:rsidR="00D473F0">
        <w:rPr>
          <w:rFonts w:ascii="Arial" w:hAnsi="Arial" w:cs="Arial"/>
          <w:sz w:val="24"/>
          <w:szCs w:val="24"/>
        </w:rPr>
        <w:t xml:space="preserve"> to planning consultations</w:t>
      </w:r>
      <w:r w:rsidR="00AC75A4">
        <w:rPr>
          <w:rFonts w:ascii="Arial" w:hAnsi="Arial" w:cs="Arial"/>
          <w:sz w:val="24"/>
          <w:szCs w:val="24"/>
        </w:rPr>
        <w:t xml:space="preserve">.  Arrange and manage </w:t>
      </w:r>
      <w:r w:rsidR="001713F0" w:rsidRPr="00C44FAD">
        <w:rPr>
          <w:rFonts w:ascii="Arial" w:hAnsi="Arial" w:cs="Arial"/>
          <w:sz w:val="24"/>
          <w:szCs w:val="24"/>
        </w:rPr>
        <w:t>works in default when required.</w:t>
      </w:r>
    </w:p>
    <w:p w:rsidR="00F015AC" w:rsidRDefault="00546558" w:rsidP="00F51BA4">
      <w:pPr>
        <w:numPr>
          <w:ilvl w:val="0"/>
          <w:numId w:val="23"/>
        </w:numPr>
        <w:ind w:left="426" w:hanging="426"/>
        <w:rPr>
          <w:rFonts w:ascii="Arial" w:hAnsi="Arial"/>
          <w:sz w:val="24"/>
          <w:szCs w:val="24"/>
        </w:rPr>
      </w:pPr>
      <w:r>
        <w:rPr>
          <w:rFonts w:ascii="Arial" w:hAnsi="Arial" w:cs="Arial"/>
          <w:sz w:val="24"/>
          <w:szCs w:val="24"/>
        </w:rPr>
        <w:t xml:space="preserve">Collect information; </w:t>
      </w:r>
      <w:r w:rsidR="00AC75A4">
        <w:rPr>
          <w:rFonts w:ascii="Arial" w:hAnsi="Arial" w:cs="Arial"/>
          <w:sz w:val="24"/>
          <w:szCs w:val="24"/>
        </w:rPr>
        <w:t>produce</w:t>
      </w:r>
      <w:r w:rsidR="001713F0" w:rsidRPr="00C44FAD">
        <w:rPr>
          <w:rFonts w:ascii="Arial" w:hAnsi="Arial" w:cs="Arial"/>
          <w:sz w:val="24"/>
          <w:szCs w:val="24"/>
        </w:rPr>
        <w:t xml:space="preserve"> clear and </w:t>
      </w:r>
      <w:proofErr w:type="spellStart"/>
      <w:r w:rsidR="001713F0" w:rsidRPr="00C44FAD">
        <w:rPr>
          <w:rFonts w:ascii="Arial" w:hAnsi="Arial" w:cs="Arial"/>
          <w:sz w:val="24"/>
          <w:szCs w:val="24"/>
        </w:rPr>
        <w:t>well structur</w:t>
      </w:r>
      <w:r w:rsidR="00C16D67">
        <w:rPr>
          <w:rFonts w:ascii="Arial" w:hAnsi="Arial" w:cs="Arial"/>
          <w:sz w:val="24"/>
          <w:szCs w:val="24"/>
        </w:rPr>
        <w:t>ed</w:t>
      </w:r>
      <w:proofErr w:type="spellEnd"/>
      <w:r w:rsidR="00C16D67">
        <w:rPr>
          <w:rFonts w:ascii="Arial" w:hAnsi="Arial" w:cs="Arial"/>
          <w:sz w:val="24"/>
          <w:szCs w:val="24"/>
        </w:rPr>
        <w:t xml:space="preserve"> emails, letters, reports; </w:t>
      </w:r>
      <w:r w:rsidR="001713F0" w:rsidRPr="00C44FAD">
        <w:rPr>
          <w:rFonts w:ascii="Arial" w:hAnsi="Arial" w:cs="Arial"/>
          <w:sz w:val="24"/>
          <w:szCs w:val="24"/>
        </w:rPr>
        <w:t>legal notices</w:t>
      </w:r>
      <w:r>
        <w:rPr>
          <w:rFonts w:ascii="Arial" w:hAnsi="Arial" w:cs="Arial"/>
          <w:sz w:val="24"/>
          <w:szCs w:val="24"/>
        </w:rPr>
        <w:t xml:space="preserve">; witness statements and case records; </w:t>
      </w:r>
      <w:r w:rsidR="00C16D67">
        <w:rPr>
          <w:rFonts w:ascii="Arial" w:hAnsi="Arial" w:cs="Arial"/>
          <w:sz w:val="24"/>
          <w:szCs w:val="24"/>
        </w:rPr>
        <w:t xml:space="preserve">schedule of works and </w:t>
      </w:r>
      <w:r w:rsidR="001713F0" w:rsidRPr="00C44FAD">
        <w:rPr>
          <w:rFonts w:ascii="Arial" w:hAnsi="Arial" w:cs="Arial"/>
          <w:sz w:val="24"/>
          <w:szCs w:val="24"/>
        </w:rPr>
        <w:t>specifications for works in default.</w:t>
      </w:r>
      <w:r w:rsidR="00C16D67">
        <w:rPr>
          <w:rFonts w:ascii="Arial" w:hAnsi="Arial"/>
          <w:sz w:val="24"/>
          <w:szCs w:val="24"/>
        </w:rPr>
        <w:t xml:space="preserve"> </w:t>
      </w:r>
      <w:r w:rsidR="00AC75A4">
        <w:rPr>
          <w:rFonts w:ascii="Arial" w:hAnsi="Arial"/>
          <w:sz w:val="24"/>
          <w:szCs w:val="24"/>
        </w:rPr>
        <w:t>Maintain and update</w:t>
      </w:r>
      <w:r w:rsidR="00C44FAD" w:rsidRPr="008D2CA9">
        <w:rPr>
          <w:rFonts w:ascii="Arial" w:hAnsi="Arial"/>
          <w:sz w:val="24"/>
          <w:szCs w:val="24"/>
        </w:rPr>
        <w:t xml:space="preserve"> </w:t>
      </w:r>
      <w:r w:rsidR="00C44FAD">
        <w:rPr>
          <w:rFonts w:ascii="Arial" w:hAnsi="Arial"/>
          <w:sz w:val="24"/>
          <w:szCs w:val="24"/>
        </w:rPr>
        <w:t>databases and other records.</w:t>
      </w:r>
      <w:r w:rsidR="00D41BFC">
        <w:rPr>
          <w:rFonts w:ascii="Arial" w:hAnsi="Arial"/>
          <w:sz w:val="24"/>
          <w:szCs w:val="24"/>
        </w:rPr>
        <w:t xml:space="preserve"> Prepare risk assessment using HHSRS.</w:t>
      </w:r>
    </w:p>
    <w:p w:rsidR="00F51BA4" w:rsidRPr="00F51BA4" w:rsidRDefault="00F51BA4" w:rsidP="00F51BA4">
      <w:pPr>
        <w:ind w:left="426"/>
        <w:rPr>
          <w:rFonts w:ascii="Arial" w:hAnsi="Arial"/>
          <w:sz w:val="24"/>
          <w:szCs w:val="24"/>
        </w:rPr>
      </w:pPr>
    </w:p>
    <w:p w:rsidR="00F015AC" w:rsidRPr="00C44FAD" w:rsidRDefault="00AC75A4" w:rsidP="00874EA4">
      <w:pPr>
        <w:numPr>
          <w:ilvl w:val="0"/>
          <w:numId w:val="23"/>
        </w:numPr>
        <w:ind w:left="426" w:hanging="426"/>
        <w:rPr>
          <w:rFonts w:ascii="Arial" w:hAnsi="Arial"/>
          <w:sz w:val="24"/>
          <w:szCs w:val="24"/>
        </w:rPr>
      </w:pPr>
      <w:r>
        <w:rPr>
          <w:rFonts w:ascii="Arial" w:hAnsi="Arial"/>
          <w:sz w:val="24"/>
          <w:szCs w:val="24"/>
        </w:rPr>
        <w:t>Take</w:t>
      </w:r>
      <w:r w:rsidR="00F015AC" w:rsidRPr="00C44FAD">
        <w:rPr>
          <w:rFonts w:ascii="Arial" w:hAnsi="Arial"/>
          <w:sz w:val="24"/>
          <w:szCs w:val="24"/>
        </w:rPr>
        <w:t xml:space="preserve"> an active part in environmental health a</w:t>
      </w:r>
      <w:r w:rsidR="00F41FC2">
        <w:rPr>
          <w:rFonts w:ascii="Arial" w:hAnsi="Arial"/>
          <w:sz w:val="24"/>
          <w:szCs w:val="24"/>
        </w:rPr>
        <w:t xml:space="preserve">nd </w:t>
      </w:r>
      <w:r w:rsidR="00F51BA4">
        <w:rPr>
          <w:rFonts w:ascii="Arial" w:hAnsi="Arial"/>
          <w:sz w:val="24"/>
          <w:szCs w:val="24"/>
        </w:rPr>
        <w:t xml:space="preserve">public </w:t>
      </w:r>
      <w:r w:rsidR="00F41FC2">
        <w:rPr>
          <w:rFonts w:ascii="Arial" w:hAnsi="Arial"/>
          <w:sz w:val="24"/>
          <w:szCs w:val="24"/>
        </w:rPr>
        <w:t>health promotion</w:t>
      </w:r>
      <w:r w:rsidR="00F51BA4">
        <w:rPr>
          <w:rFonts w:ascii="Arial" w:hAnsi="Arial"/>
          <w:sz w:val="24"/>
          <w:szCs w:val="24"/>
        </w:rPr>
        <w:t>al</w:t>
      </w:r>
      <w:r w:rsidR="00F41FC2">
        <w:rPr>
          <w:rFonts w:ascii="Arial" w:hAnsi="Arial"/>
          <w:sz w:val="24"/>
          <w:szCs w:val="24"/>
        </w:rPr>
        <w:t xml:space="preserve"> initiatives and enforcement projects. Prepare and deliver</w:t>
      </w:r>
      <w:r w:rsidR="00F015AC" w:rsidRPr="00C44FAD">
        <w:rPr>
          <w:rFonts w:ascii="Arial" w:hAnsi="Arial"/>
          <w:sz w:val="24"/>
          <w:szCs w:val="24"/>
        </w:rPr>
        <w:t xml:space="preserve"> tailored business training </w:t>
      </w:r>
      <w:r w:rsidR="00C44FAD" w:rsidRPr="00C44FAD">
        <w:rPr>
          <w:rFonts w:ascii="Arial" w:hAnsi="Arial"/>
          <w:sz w:val="24"/>
          <w:szCs w:val="24"/>
        </w:rPr>
        <w:t xml:space="preserve">and </w:t>
      </w:r>
      <w:r w:rsidR="00F51BA4">
        <w:rPr>
          <w:rFonts w:ascii="Arial" w:hAnsi="Arial"/>
          <w:sz w:val="24"/>
          <w:szCs w:val="24"/>
        </w:rPr>
        <w:t xml:space="preserve">support </w:t>
      </w:r>
      <w:r w:rsidR="00C44FAD" w:rsidRPr="00C44FAD">
        <w:rPr>
          <w:rFonts w:ascii="Arial" w:hAnsi="Arial"/>
          <w:sz w:val="24"/>
          <w:szCs w:val="24"/>
        </w:rPr>
        <w:t xml:space="preserve">forums </w:t>
      </w:r>
      <w:r w:rsidR="00F015AC" w:rsidRPr="00C44FAD">
        <w:rPr>
          <w:rFonts w:ascii="Arial" w:hAnsi="Arial"/>
          <w:sz w:val="24"/>
          <w:szCs w:val="24"/>
        </w:rPr>
        <w:t>in specific areas of</w:t>
      </w:r>
      <w:r w:rsidR="00C44FAD" w:rsidRPr="00C44FAD">
        <w:rPr>
          <w:rFonts w:ascii="Arial" w:hAnsi="Arial"/>
          <w:sz w:val="24"/>
          <w:szCs w:val="24"/>
        </w:rPr>
        <w:t xml:space="preserve"> work activity as directed. </w:t>
      </w:r>
    </w:p>
    <w:p w:rsidR="00F015AC" w:rsidRPr="008D2CA9" w:rsidRDefault="00F015AC" w:rsidP="00874EA4">
      <w:pPr>
        <w:ind w:left="426" w:hanging="426"/>
        <w:rPr>
          <w:rFonts w:ascii="Arial" w:hAnsi="Arial"/>
          <w:sz w:val="24"/>
          <w:szCs w:val="24"/>
        </w:rPr>
      </w:pPr>
    </w:p>
    <w:p w:rsidR="00F015AC" w:rsidRPr="008D2CA9" w:rsidRDefault="00AC75A4" w:rsidP="00874EA4">
      <w:pPr>
        <w:numPr>
          <w:ilvl w:val="0"/>
          <w:numId w:val="23"/>
        </w:numPr>
        <w:ind w:left="426" w:hanging="426"/>
        <w:rPr>
          <w:rFonts w:ascii="Arial" w:hAnsi="Arial"/>
          <w:sz w:val="24"/>
          <w:szCs w:val="24"/>
        </w:rPr>
      </w:pPr>
      <w:r>
        <w:rPr>
          <w:rFonts w:ascii="Arial" w:hAnsi="Arial"/>
          <w:sz w:val="24"/>
          <w:szCs w:val="24"/>
        </w:rPr>
        <w:t>Work with</w:t>
      </w:r>
      <w:r w:rsidR="00F015AC" w:rsidRPr="008D2CA9">
        <w:rPr>
          <w:rFonts w:ascii="Arial" w:hAnsi="Arial"/>
          <w:sz w:val="24"/>
          <w:szCs w:val="24"/>
        </w:rPr>
        <w:t xml:space="preserve"> </w:t>
      </w:r>
      <w:r w:rsidR="00F41FC2">
        <w:rPr>
          <w:rFonts w:ascii="Arial" w:hAnsi="Arial"/>
          <w:sz w:val="24"/>
          <w:szCs w:val="24"/>
        </w:rPr>
        <w:t xml:space="preserve">and attend meetings </w:t>
      </w:r>
      <w:r w:rsidR="00F015AC" w:rsidRPr="008D2CA9">
        <w:rPr>
          <w:rFonts w:ascii="Arial" w:hAnsi="Arial"/>
          <w:sz w:val="24"/>
          <w:szCs w:val="24"/>
        </w:rPr>
        <w:t xml:space="preserve">with other </w:t>
      </w:r>
      <w:r w:rsidR="00D473F0">
        <w:rPr>
          <w:rFonts w:ascii="Arial" w:hAnsi="Arial"/>
          <w:sz w:val="24"/>
          <w:szCs w:val="24"/>
        </w:rPr>
        <w:t xml:space="preserve">Council </w:t>
      </w:r>
      <w:r w:rsidR="00F015AC" w:rsidRPr="008D2CA9">
        <w:rPr>
          <w:rFonts w:ascii="Arial" w:hAnsi="Arial"/>
          <w:sz w:val="24"/>
          <w:szCs w:val="24"/>
        </w:rPr>
        <w:t>services</w:t>
      </w:r>
      <w:r w:rsidR="00C44FAD">
        <w:rPr>
          <w:rFonts w:ascii="Arial" w:hAnsi="Arial"/>
          <w:sz w:val="24"/>
          <w:szCs w:val="24"/>
        </w:rPr>
        <w:t>; stakeholders</w:t>
      </w:r>
      <w:r w:rsidR="00F015AC" w:rsidRPr="008D2CA9">
        <w:rPr>
          <w:rFonts w:ascii="Arial" w:hAnsi="Arial"/>
          <w:sz w:val="24"/>
          <w:szCs w:val="24"/>
        </w:rPr>
        <w:t xml:space="preserve"> and external agencies </w:t>
      </w:r>
      <w:r w:rsidR="00C44FAD">
        <w:rPr>
          <w:rFonts w:ascii="Arial" w:hAnsi="Arial"/>
          <w:sz w:val="24"/>
          <w:szCs w:val="24"/>
        </w:rPr>
        <w:t>to resolve public health and community safety issues</w:t>
      </w:r>
      <w:r>
        <w:rPr>
          <w:rFonts w:ascii="Arial" w:hAnsi="Arial"/>
          <w:sz w:val="24"/>
          <w:szCs w:val="24"/>
        </w:rPr>
        <w:t xml:space="preserve"> (pests; anti- social behavior hoarders and empty homes)</w:t>
      </w:r>
      <w:r w:rsidR="00C44FAD">
        <w:rPr>
          <w:rFonts w:ascii="Arial" w:hAnsi="Arial"/>
          <w:sz w:val="24"/>
          <w:szCs w:val="24"/>
        </w:rPr>
        <w:t>;</w:t>
      </w:r>
      <w:r w:rsidR="00F41FC2">
        <w:rPr>
          <w:rFonts w:ascii="Arial" w:hAnsi="Arial"/>
          <w:sz w:val="24"/>
          <w:szCs w:val="24"/>
        </w:rPr>
        <w:t xml:space="preserve"> provide gypsy and </w:t>
      </w:r>
      <w:proofErr w:type="spellStart"/>
      <w:r w:rsidR="00F41FC2">
        <w:rPr>
          <w:rFonts w:ascii="Arial" w:hAnsi="Arial"/>
          <w:sz w:val="24"/>
          <w:szCs w:val="24"/>
        </w:rPr>
        <w:t>traveller</w:t>
      </w:r>
      <w:proofErr w:type="spellEnd"/>
      <w:r w:rsidR="00F41FC2">
        <w:rPr>
          <w:rFonts w:ascii="Arial" w:hAnsi="Arial"/>
          <w:sz w:val="24"/>
          <w:szCs w:val="24"/>
        </w:rPr>
        <w:t xml:space="preserve"> liaison</w:t>
      </w:r>
      <w:r w:rsidR="00F51BA4">
        <w:rPr>
          <w:rFonts w:ascii="Arial" w:hAnsi="Arial"/>
          <w:sz w:val="24"/>
          <w:szCs w:val="24"/>
        </w:rPr>
        <w:t>. D</w:t>
      </w:r>
      <w:r w:rsidR="00C44FAD">
        <w:rPr>
          <w:rFonts w:ascii="Arial" w:hAnsi="Arial"/>
          <w:sz w:val="24"/>
          <w:szCs w:val="24"/>
        </w:rPr>
        <w:t>evelop energy efficiency and fuel poverty reduction projects.</w:t>
      </w:r>
    </w:p>
    <w:p w:rsidR="00F015AC" w:rsidRPr="008D2CA9" w:rsidRDefault="00F015AC" w:rsidP="00874EA4">
      <w:pPr>
        <w:ind w:left="426" w:hanging="426"/>
        <w:rPr>
          <w:rFonts w:ascii="Arial" w:hAnsi="Arial"/>
          <w:sz w:val="24"/>
          <w:szCs w:val="24"/>
        </w:rPr>
      </w:pPr>
    </w:p>
    <w:p w:rsidR="00F015AC" w:rsidRPr="008D2CA9" w:rsidRDefault="00D473F0" w:rsidP="00874EA4">
      <w:pPr>
        <w:numPr>
          <w:ilvl w:val="0"/>
          <w:numId w:val="23"/>
        </w:numPr>
        <w:ind w:left="426" w:hanging="426"/>
        <w:rPr>
          <w:rFonts w:ascii="Arial" w:hAnsi="Arial"/>
          <w:sz w:val="24"/>
          <w:szCs w:val="24"/>
        </w:rPr>
      </w:pPr>
      <w:r>
        <w:rPr>
          <w:rFonts w:ascii="Arial" w:hAnsi="Arial"/>
          <w:sz w:val="24"/>
          <w:szCs w:val="24"/>
        </w:rPr>
        <w:t>Maintain</w:t>
      </w:r>
      <w:r w:rsidR="00F015AC" w:rsidRPr="008D2CA9">
        <w:rPr>
          <w:rFonts w:ascii="Arial" w:hAnsi="Arial"/>
          <w:sz w:val="24"/>
          <w:szCs w:val="24"/>
        </w:rPr>
        <w:t xml:space="preserve"> knowledge and expertise in all relevant areas of professional practice to enable the provision of accurate, timely and a</w:t>
      </w:r>
      <w:r w:rsidR="00F015AC">
        <w:rPr>
          <w:rFonts w:ascii="Arial" w:hAnsi="Arial"/>
          <w:sz w:val="24"/>
          <w:szCs w:val="24"/>
        </w:rPr>
        <w:t xml:space="preserve">ppropriate advice to businesses and </w:t>
      </w:r>
      <w:r w:rsidR="00B90A44">
        <w:rPr>
          <w:rFonts w:ascii="Arial" w:hAnsi="Arial"/>
          <w:sz w:val="24"/>
          <w:szCs w:val="24"/>
        </w:rPr>
        <w:t>to residents</w:t>
      </w:r>
      <w:r w:rsidR="00F015AC">
        <w:rPr>
          <w:rFonts w:ascii="Arial" w:hAnsi="Arial"/>
          <w:sz w:val="24"/>
          <w:szCs w:val="24"/>
        </w:rPr>
        <w:t>.</w:t>
      </w:r>
    </w:p>
    <w:p w:rsidR="00F015AC" w:rsidRPr="008D2CA9" w:rsidRDefault="00F015AC" w:rsidP="00874EA4">
      <w:pPr>
        <w:ind w:left="426" w:hanging="426"/>
        <w:rPr>
          <w:rFonts w:ascii="Arial" w:hAnsi="Arial"/>
          <w:sz w:val="24"/>
          <w:szCs w:val="24"/>
        </w:rPr>
      </w:pPr>
    </w:p>
    <w:p w:rsidR="00FC7536" w:rsidRPr="00FC7536" w:rsidRDefault="00FC7536" w:rsidP="00FC7536">
      <w:pPr>
        <w:numPr>
          <w:ilvl w:val="0"/>
          <w:numId w:val="23"/>
        </w:numPr>
        <w:ind w:left="426" w:hanging="426"/>
        <w:rPr>
          <w:rFonts w:ascii="Arial" w:hAnsi="Arial"/>
          <w:sz w:val="24"/>
          <w:szCs w:val="24"/>
        </w:rPr>
      </w:pPr>
      <w:r w:rsidRPr="00FC7536">
        <w:rPr>
          <w:rFonts w:ascii="Arial" w:hAnsi="Arial"/>
          <w:sz w:val="24"/>
          <w:szCs w:val="24"/>
        </w:rPr>
        <w:t>This is a politically restricted post under Local Democracy, Economic Development and Construction Act 2009. The holder of this post is disqualified from being a member of other local authorities, a Member of Parliament or a Member of the European Parliament.  In addition the post holder may not hold office in a political party, canvas at elections or attempt to influence support in any other way for a political party.</w:t>
      </w:r>
    </w:p>
    <w:p w:rsidR="00FC7536" w:rsidRPr="00FC7536" w:rsidRDefault="00FC7536" w:rsidP="00FC7536">
      <w:pPr>
        <w:ind w:left="426"/>
        <w:rPr>
          <w:rFonts w:ascii="Arial" w:hAnsi="Arial"/>
          <w:sz w:val="24"/>
          <w:szCs w:val="24"/>
        </w:rPr>
      </w:pPr>
    </w:p>
    <w:p w:rsidR="00F015AC" w:rsidRPr="008D2CA9" w:rsidRDefault="00F015AC" w:rsidP="00874EA4">
      <w:pPr>
        <w:numPr>
          <w:ilvl w:val="0"/>
          <w:numId w:val="23"/>
        </w:numPr>
        <w:ind w:left="426" w:hanging="426"/>
        <w:rPr>
          <w:rFonts w:ascii="Arial" w:hAnsi="Arial"/>
          <w:sz w:val="24"/>
          <w:szCs w:val="24"/>
        </w:rPr>
      </w:pPr>
      <w:r>
        <w:rPr>
          <w:rFonts w:ascii="Arial" w:hAnsi="Arial" w:cs="Arial"/>
          <w:sz w:val="24"/>
          <w:szCs w:val="24"/>
        </w:rPr>
        <w:t xml:space="preserve">Make sure that </w:t>
      </w:r>
      <w:r w:rsidRPr="008D2CA9">
        <w:rPr>
          <w:rFonts w:ascii="Arial" w:hAnsi="Arial"/>
          <w:sz w:val="24"/>
          <w:szCs w:val="24"/>
        </w:rPr>
        <w:t>the Environmental Health Team offer</w:t>
      </w:r>
      <w:r>
        <w:rPr>
          <w:rFonts w:ascii="Arial" w:hAnsi="Arial"/>
          <w:sz w:val="24"/>
          <w:szCs w:val="24"/>
        </w:rPr>
        <w:t>s</w:t>
      </w:r>
      <w:r w:rsidRPr="008D2CA9">
        <w:rPr>
          <w:rFonts w:ascii="Arial" w:hAnsi="Arial"/>
          <w:sz w:val="24"/>
          <w:szCs w:val="24"/>
        </w:rPr>
        <w:t xml:space="preserve"> a customer focused service using systems thinking principles.</w:t>
      </w:r>
    </w:p>
    <w:p w:rsidR="00F015AC" w:rsidRPr="008D2CA9" w:rsidRDefault="00F015AC" w:rsidP="00874EA4">
      <w:pPr>
        <w:ind w:left="426" w:hanging="426"/>
        <w:rPr>
          <w:rFonts w:ascii="Arial" w:hAnsi="Arial"/>
          <w:sz w:val="24"/>
          <w:szCs w:val="24"/>
        </w:rPr>
      </w:pPr>
    </w:p>
    <w:p w:rsidR="00F015AC" w:rsidRPr="008D2CA9" w:rsidRDefault="00F015AC" w:rsidP="00874EA4">
      <w:pPr>
        <w:numPr>
          <w:ilvl w:val="0"/>
          <w:numId w:val="23"/>
        </w:numPr>
        <w:ind w:left="426" w:hanging="426"/>
        <w:rPr>
          <w:rFonts w:ascii="Arial" w:hAnsi="Arial"/>
          <w:sz w:val="24"/>
          <w:szCs w:val="24"/>
        </w:rPr>
      </w:pPr>
      <w:r w:rsidRPr="008D2CA9">
        <w:rPr>
          <w:rFonts w:ascii="Arial" w:hAnsi="Arial"/>
          <w:sz w:val="24"/>
          <w:szCs w:val="24"/>
        </w:rPr>
        <w:t>Support the Council’s approach to equalities and diversity ensuring that our services and policies identify, address and promote the needs of our diverse community.  This includes the need for safety of children and other vulnerable people.</w:t>
      </w:r>
    </w:p>
    <w:p w:rsidR="00F015AC" w:rsidRPr="008D2CA9" w:rsidRDefault="00F015AC" w:rsidP="00874EA4">
      <w:pPr>
        <w:ind w:left="426" w:hanging="426"/>
        <w:rPr>
          <w:rFonts w:ascii="Arial" w:hAnsi="Arial"/>
          <w:sz w:val="24"/>
          <w:szCs w:val="24"/>
        </w:rPr>
      </w:pPr>
    </w:p>
    <w:p w:rsidR="00F015AC" w:rsidRPr="008D2CA9" w:rsidRDefault="00F015AC" w:rsidP="00874EA4">
      <w:pPr>
        <w:numPr>
          <w:ilvl w:val="0"/>
          <w:numId w:val="23"/>
        </w:numPr>
        <w:ind w:left="426" w:hanging="426"/>
        <w:rPr>
          <w:rFonts w:ascii="Arial" w:hAnsi="Arial"/>
          <w:sz w:val="24"/>
          <w:szCs w:val="24"/>
        </w:rPr>
      </w:pPr>
      <w:r w:rsidRPr="008D2CA9">
        <w:rPr>
          <w:rFonts w:ascii="Arial" w:hAnsi="Arial"/>
          <w:sz w:val="24"/>
          <w:szCs w:val="24"/>
        </w:rPr>
        <w:lastRenderedPageBreak/>
        <w:t>Tak</w:t>
      </w:r>
      <w:r>
        <w:rPr>
          <w:rFonts w:ascii="Arial" w:hAnsi="Arial"/>
          <w:sz w:val="24"/>
          <w:szCs w:val="24"/>
        </w:rPr>
        <w:t>e</w:t>
      </w:r>
      <w:r w:rsidRPr="008D2CA9">
        <w:rPr>
          <w:rFonts w:ascii="Arial" w:hAnsi="Arial"/>
          <w:sz w:val="24"/>
          <w:szCs w:val="24"/>
        </w:rPr>
        <w:t xml:space="preserve"> personal responsibility for the relevant aspects of the Council’s Health and Safety Policy.</w:t>
      </w:r>
    </w:p>
    <w:p w:rsidR="00F015AC" w:rsidRPr="008D2CA9" w:rsidRDefault="00F015AC" w:rsidP="00874EA4">
      <w:pPr>
        <w:ind w:left="426" w:hanging="426"/>
        <w:rPr>
          <w:rFonts w:ascii="Arial" w:hAnsi="Arial"/>
          <w:sz w:val="24"/>
          <w:szCs w:val="24"/>
        </w:rPr>
      </w:pPr>
    </w:p>
    <w:p w:rsidR="00F015AC" w:rsidRPr="008D2CA9" w:rsidRDefault="00F015AC" w:rsidP="00874EA4">
      <w:pPr>
        <w:numPr>
          <w:ilvl w:val="0"/>
          <w:numId w:val="23"/>
        </w:numPr>
        <w:ind w:left="426" w:hanging="426"/>
        <w:rPr>
          <w:rFonts w:ascii="Arial" w:hAnsi="Arial"/>
          <w:sz w:val="24"/>
          <w:szCs w:val="24"/>
        </w:rPr>
      </w:pPr>
      <w:r w:rsidRPr="008D2CA9">
        <w:rPr>
          <w:rFonts w:ascii="Arial" w:hAnsi="Arial"/>
          <w:sz w:val="24"/>
          <w:szCs w:val="24"/>
        </w:rPr>
        <w:t>Ensur</w:t>
      </w:r>
      <w:r>
        <w:rPr>
          <w:rFonts w:ascii="Arial" w:hAnsi="Arial"/>
          <w:sz w:val="24"/>
          <w:szCs w:val="24"/>
        </w:rPr>
        <w:t>e</w:t>
      </w:r>
      <w:r w:rsidRPr="008D2CA9">
        <w:rPr>
          <w:rFonts w:ascii="Arial" w:hAnsi="Arial"/>
          <w:sz w:val="24"/>
          <w:szCs w:val="24"/>
        </w:rPr>
        <w:t xml:space="preserve"> awareness and compliance with the Council’s policies, Code of Conduct and Constitution.</w:t>
      </w:r>
    </w:p>
    <w:p w:rsidR="00F015AC" w:rsidRPr="008D2CA9" w:rsidRDefault="00F015AC" w:rsidP="00874EA4">
      <w:pPr>
        <w:ind w:left="426" w:hanging="426"/>
        <w:rPr>
          <w:rFonts w:ascii="Arial" w:hAnsi="Arial"/>
          <w:sz w:val="24"/>
          <w:szCs w:val="24"/>
        </w:rPr>
      </w:pPr>
    </w:p>
    <w:p w:rsidR="00874EA4" w:rsidRPr="00F51BA4" w:rsidRDefault="00F015AC" w:rsidP="00F51BA4">
      <w:pPr>
        <w:numPr>
          <w:ilvl w:val="0"/>
          <w:numId w:val="23"/>
        </w:numPr>
        <w:ind w:left="426" w:hanging="426"/>
        <w:rPr>
          <w:rFonts w:ascii="Arial" w:hAnsi="Arial"/>
          <w:sz w:val="24"/>
          <w:szCs w:val="24"/>
        </w:rPr>
      </w:pPr>
      <w:r w:rsidRPr="008D2CA9">
        <w:rPr>
          <w:rFonts w:ascii="Arial" w:hAnsi="Arial"/>
          <w:sz w:val="24"/>
          <w:szCs w:val="24"/>
        </w:rPr>
        <w:t>Evaluat</w:t>
      </w:r>
      <w:r>
        <w:rPr>
          <w:rFonts w:ascii="Arial" w:hAnsi="Arial"/>
          <w:sz w:val="24"/>
          <w:szCs w:val="24"/>
        </w:rPr>
        <w:t>e</w:t>
      </w:r>
      <w:r w:rsidRPr="008D2CA9">
        <w:rPr>
          <w:rFonts w:ascii="Arial" w:hAnsi="Arial"/>
          <w:sz w:val="24"/>
          <w:szCs w:val="24"/>
        </w:rPr>
        <w:t xml:space="preserve"> and assist in managing risk within the service.</w:t>
      </w:r>
    </w:p>
    <w:p w:rsidR="009F3827" w:rsidRDefault="009F3827">
      <w:pPr>
        <w:rPr>
          <w:rFonts w:ascii="Arial" w:hAnsi="Arial"/>
          <w:b/>
          <w:sz w:val="24"/>
        </w:rPr>
      </w:pPr>
      <w:r>
        <w:rPr>
          <w:rFonts w:ascii="Arial" w:hAnsi="Arial"/>
          <w:sz w:val="24"/>
        </w:rPr>
        <w:br w:type="page"/>
      </w:r>
    </w:p>
    <w:p w:rsidR="00C16D67" w:rsidRDefault="00C16D67" w:rsidP="00C16D67">
      <w:pPr>
        <w:pStyle w:val="Title"/>
        <w:jc w:val="left"/>
        <w:rPr>
          <w:rFonts w:ascii="Arial" w:hAnsi="Arial"/>
          <w:sz w:val="24"/>
          <w:u w:val="none"/>
        </w:rPr>
      </w:pPr>
      <w:r>
        <w:rPr>
          <w:rFonts w:ascii="Arial" w:hAnsi="Arial"/>
          <w:sz w:val="24"/>
          <w:u w:val="none"/>
        </w:rPr>
        <w:lastRenderedPageBreak/>
        <w:t xml:space="preserve">PERSON SPECIFICATION - </w:t>
      </w:r>
      <w:r w:rsidR="0090583F" w:rsidRPr="0090583F">
        <w:rPr>
          <w:rFonts w:ascii="Arial" w:hAnsi="Arial"/>
          <w:sz w:val="24"/>
        </w:rPr>
        <w:t>Environmental Health Officer (Private Sector Housing)</w:t>
      </w:r>
    </w:p>
    <w:p w:rsidR="00C16D67" w:rsidRDefault="00C16D67" w:rsidP="00C16D67">
      <w:pPr>
        <w:pStyle w:val="Title"/>
        <w:jc w:val="left"/>
        <w:rPr>
          <w:rFonts w:ascii="Arial" w:hAnsi="Arial"/>
          <w:color w:val="FF0000"/>
          <w:sz w:val="24"/>
          <w:u w:val="non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253"/>
        <w:gridCol w:w="1417"/>
        <w:gridCol w:w="2268"/>
      </w:tblGrid>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t>Category</w:t>
            </w:r>
          </w:p>
        </w:tc>
        <w:tc>
          <w:tcPr>
            <w:tcW w:w="4253" w:type="dxa"/>
          </w:tcPr>
          <w:p w:rsidR="00C16D67" w:rsidRPr="0059092C" w:rsidRDefault="00C16D67" w:rsidP="003B4FB2">
            <w:pPr>
              <w:rPr>
                <w:rFonts w:ascii="Arial" w:hAnsi="Arial" w:cs="Arial"/>
                <w:b/>
                <w:sz w:val="24"/>
                <w:szCs w:val="24"/>
              </w:rPr>
            </w:pPr>
            <w:r w:rsidRPr="0059092C">
              <w:rPr>
                <w:rFonts w:ascii="Arial" w:hAnsi="Arial" w:cs="Arial"/>
                <w:b/>
                <w:sz w:val="24"/>
                <w:szCs w:val="24"/>
              </w:rPr>
              <w:t>Requirements</w:t>
            </w:r>
          </w:p>
        </w:tc>
        <w:tc>
          <w:tcPr>
            <w:tcW w:w="1417" w:type="dxa"/>
          </w:tcPr>
          <w:p w:rsidR="00C16D67" w:rsidRPr="0059092C" w:rsidRDefault="00C16D67" w:rsidP="003B4FB2">
            <w:pPr>
              <w:rPr>
                <w:rFonts w:ascii="Arial" w:hAnsi="Arial" w:cs="Arial"/>
                <w:b/>
                <w:sz w:val="24"/>
                <w:szCs w:val="24"/>
              </w:rPr>
            </w:pPr>
            <w:r w:rsidRPr="0059092C">
              <w:rPr>
                <w:rFonts w:ascii="Arial" w:hAnsi="Arial" w:cs="Arial"/>
                <w:b/>
                <w:sz w:val="24"/>
                <w:szCs w:val="24"/>
              </w:rPr>
              <w:t>Essential/Desirable</w:t>
            </w:r>
          </w:p>
          <w:p w:rsidR="00C16D67" w:rsidRPr="0059092C" w:rsidRDefault="00C16D67" w:rsidP="003B4FB2">
            <w:pPr>
              <w:rPr>
                <w:rFonts w:ascii="Arial" w:hAnsi="Arial" w:cs="Arial"/>
                <w:b/>
                <w:sz w:val="24"/>
                <w:szCs w:val="24"/>
              </w:rPr>
            </w:pPr>
            <w:r w:rsidRPr="0059092C">
              <w:rPr>
                <w:rFonts w:ascii="Arial" w:hAnsi="Arial" w:cs="Arial"/>
                <w:b/>
                <w:sz w:val="24"/>
                <w:szCs w:val="24"/>
              </w:rPr>
              <w:t>(E/D)</w:t>
            </w:r>
          </w:p>
        </w:tc>
        <w:tc>
          <w:tcPr>
            <w:tcW w:w="2268" w:type="dxa"/>
          </w:tcPr>
          <w:p w:rsidR="00C16D67" w:rsidRPr="0059092C" w:rsidRDefault="00C16D67" w:rsidP="003B4FB2">
            <w:pPr>
              <w:rPr>
                <w:rFonts w:ascii="Arial" w:hAnsi="Arial" w:cs="Arial"/>
                <w:b/>
                <w:sz w:val="24"/>
                <w:szCs w:val="24"/>
              </w:rPr>
            </w:pPr>
            <w:r w:rsidRPr="0059092C">
              <w:rPr>
                <w:rFonts w:ascii="Arial" w:hAnsi="Arial" w:cs="Arial"/>
                <w:b/>
                <w:sz w:val="24"/>
                <w:szCs w:val="24"/>
              </w:rPr>
              <w:t>Method of Assessment</w:t>
            </w:r>
          </w:p>
        </w:tc>
      </w:tr>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t>Education/training</w:t>
            </w:r>
          </w:p>
        </w:tc>
        <w:tc>
          <w:tcPr>
            <w:tcW w:w="4253" w:type="dxa"/>
          </w:tcPr>
          <w:p w:rsidR="00C16D67" w:rsidRPr="00256478" w:rsidRDefault="00C16D67" w:rsidP="00C16D67">
            <w:pPr>
              <w:numPr>
                <w:ilvl w:val="0"/>
                <w:numId w:val="24"/>
              </w:numPr>
              <w:ind w:left="317" w:hanging="283"/>
              <w:rPr>
                <w:rFonts w:ascii="Arial" w:hAnsi="Arial" w:cs="Arial"/>
                <w:sz w:val="24"/>
                <w:szCs w:val="24"/>
                <w:lang w:val="en-GB"/>
              </w:rPr>
            </w:pPr>
            <w:r w:rsidRPr="00256478">
              <w:rPr>
                <w:rFonts w:ascii="Arial" w:hAnsi="Arial" w:cs="Arial"/>
                <w:sz w:val="24"/>
                <w:szCs w:val="24"/>
                <w:lang w:val="en-GB"/>
              </w:rPr>
              <w:t xml:space="preserve">Degree or Diploma in Environmental Health and EHRB registration </w:t>
            </w:r>
            <w:r w:rsidR="00B242F2">
              <w:rPr>
                <w:rFonts w:ascii="Arial" w:hAnsi="Arial" w:cs="Arial"/>
                <w:sz w:val="24"/>
                <w:szCs w:val="24"/>
                <w:lang w:val="en-GB"/>
              </w:rPr>
              <w:t>(</w:t>
            </w:r>
            <w:r>
              <w:rPr>
                <w:rFonts w:ascii="Arial" w:hAnsi="Arial" w:cs="Arial"/>
                <w:sz w:val="24"/>
                <w:szCs w:val="24"/>
                <w:lang w:val="en-GB"/>
              </w:rPr>
              <w:t>or equivalent</w:t>
            </w:r>
            <w:r w:rsidR="00B242F2">
              <w:rPr>
                <w:rFonts w:ascii="Arial" w:hAnsi="Arial" w:cs="Arial"/>
                <w:sz w:val="24"/>
                <w:szCs w:val="24"/>
                <w:lang w:val="en-GB"/>
              </w:rPr>
              <w:t>)</w:t>
            </w:r>
          </w:p>
          <w:p w:rsidR="00C16D67" w:rsidRPr="00256478" w:rsidRDefault="00C16D67" w:rsidP="003B4FB2">
            <w:pPr>
              <w:ind w:left="317" w:hanging="283"/>
              <w:rPr>
                <w:rFonts w:ascii="Arial" w:hAnsi="Arial" w:cs="Arial"/>
                <w:sz w:val="24"/>
                <w:szCs w:val="24"/>
                <w:lang w:val="en-GB"/>
              </w:rPr>
            </w:pPr>
          </w:p>
          <w:p w:rsidR="00C16D67" w:rsidRPr="00E30644" w:rsidRDefault="00C16D67" w:rsidP="003B4FB2">
            <w:pPr>
              <w:numPr>
                <w:ilvl w:val="0"/>
                <w:numId w:val="11"/>
              </w:numPr>
              <w:ind w:left="318" w:hanging="284"/>
              <w:rPr>
                <w:rFonts w:ascii="Arial" w:hAnsi="Arial" w:cs="Arial"/>
                <w:sz w:val="24"/>
                <w:szCs w:val="24"/>
              </w:rPr>
            </w:pPr>
            <w:r w:rsidRPr="00E30644">
              <w:rPr>
                <w:rFonts w:ascii="Arial" w:hAnsi="Arial" w:cs="Arial"/>
                <w:sz w:val="24"/>
                <w:szCs w:val="24"/>
                <w:lang w:val="en-GB"/>
              </w:rPr>
              <w:t>Evidence of continuing professional development and post graduate training</w:t>
            </w:r>
          </w:p>
          <w:p w:rsidR="00C16D67" w:rsidRPr="00EF3E75" w:rsidRDefault="00C16D67" w:rsidP="003B4FB2">
            <w:pPr>
              <w:rPr>
                <w:rFonts w:ascii="Arial" w:hAnsi="Arial" w:cs="Arial"/>
                <w:sz w:val="24"/>
                <w:szCs w:val="24"/>
              </w:rPr>
            </w:pPr>
          </w:p>
        </w:tc>
        <w:tc>
          <w:tcPr>
            <w:tcW w:w="1417" w:type="dxa"/>
          </w:tcPr>
          <w:p w:rsidR="00C16D67" w:rsidRDefault="00C16D67" w:rsidP="003B4FB2">
            <w:pPr>
              <w:jc w:val="center"/>
              <w:rPr>
                <w:rFonts w:ascii="Arial" w:hAnsi="Arial" w:cs="Arial"/>
                <w:sz w:val="24"/>
                <w:szCs w:val="24"/>
              </w:rPr>
            </w:pPr>
            <w:r>
              <w:rPr>
                <w:rFonts w:ascii="Arial" w:hAnsi="Arial" w:cs="Arial"/>
                <w:sz w:val="24"/>
                <w:szCs w:val="24"/>
              </w:rPr>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Pr="00EF3E75" w:rsidRDefault="00C16D67" w:rsidP="003B4FB2">
            <w:pPr>
              <w:jc w:val="center"/>
              <w:rPr>
                <w:rFonts w:ascii="Arial" w:hAnsi="Arial" w:cs="Arial"/>
                <w:sz w:val="24"/>
                <w:szCs w:val="24"/>
              </w:rPr>
            </w:pPr>
            <w:r>
              <w:rPr>
                <w:rFonts w:ascii="Arial" w:hAnsi="Arial" w:cs="Arial"/>
                <w:sz w:val="24"/>
                <w:szCs w:val="24"/>
              </w:rPr>
              <w:t>D</w:t>
            </w:r>
          </w:p>
        </w:tc>
        <w:tc>
          <w:tcPr>
            <w:tcW w:w="2268" w:type="dxa"/>
          </w:tcPr>
          <w:p w:rsidR="00C16D67" w:rsidRPr="00EF3E75" w:rsidRDefault="00C16D67" w:rsidP="003B4FB2">
            <w:pPr>
              <w:rPr>
                <w:rFonts w:ascii="Arial" w:hAnsi="Arial" w:cs="Arial"/>
                <w:sz w:val="24"/>
                <w:szCs w:val="24"/>
                <w:lang w:val="en-GB"/>
              </w:rPr>
            </w:pPr>
            <w:r w:rsidRPr="00EF3E75">
              <w:rPr>
                <w:rFonts w:ascii="Arial" w:hAnsi="Arial" w:cs="Arial"/>
                <w:sz w:val="24"/>
                <w:szCs w:val="24"/>
                <w:lang w:val="en-GB"/>
              </w:rPr>
              <w:t>Application form</w:t>
            </w:r>
          </w:p>
          <w:p w:rsidR="00C16D67" w:rsidRDefault="00C16D67" w:rsidP="003B4FB2">
            <w:pPr>
              <w:rPr>
                <w:rFonts w:ascii="Arial" w:hAnsi="Arial" w:cs="Arial"/>
                <w:sz w:val="24"/>
                <w:szCs w:val="24"/>
              </w:rPr>
            </w:pPr>
          </w:p>
          <w:p w:rsidR="00C16D67" w:rsidRDefault="00C16D67" w:rsidP="003B4FB2">
            <w:pPr>
              <w:rPr>
                <w:rFonts w:ascii="Arial" w:hAnsi="Arial" w:cs="Arial"/>
                <w:sz w:val="24"/>
                <w:szCs w:val="24"/>
              </w:rPr>
            </w:pPr>
          </w:p>
          <w:p w:rsidR="00C16D67" w:rsidRDefault="00C16D67" w:rsidP="003B4FB2">
            <w:pPr>
              <w:rPr>
                <w:rFonts w:ascii="Arial" w:hAnsi="Arial" w:cs="Arial"/>
                <w:sz w:val="24"/>
                <w:szCs w:val="24"/>
              </w:rPr>
            </w:pPr>
          </w:p>
          <w:p w:rsidR="00C16D67" w:rsidRPr="00EF3E75" w:rsidRDefault="00C16D67" w:rsidP="003B4FB2">
            <w:pPr>
              <w:rPr>
                <w:rFonts w:ascii="Arial" w:hAnsi="Arial" w:cs="Arial"/>
                <w:sz w:val="24"/>
                <w:szCs w:val="24"/>
                <w:lang w:val="en-GB"/>
              </w:rPr>
            </w:pPr>
            <w:r w:rsidRPr="00EF3E75">
              <w:rPr>
                <w:rFonts w:ascii="Arial" w:hAnsi="Arial" w:cs="Arial"/>
                <w:sz w:val="24"/>
                <w:szCs w:val="24"/>
                <w:lang w:val="en-GB"/>
              </w:rPr>
              <w:t>Application form</w:t>
            </w:r>
          </w:p>
          <w:p w:rsidR="00C16D67" w:rsidRPr="00EF3E75" w:rsidRDefault="00C16D67" w:rsidP="003B4FB2">
            <w:pPr>
              <w:rPr>
                <w:rFonts w:ascii="Arial" w:hAnsi="Arial" w:cs="Arial"/>
                <w:sz w:val="24"/>
                <w:szCs w:val="24"/>
              </w:rPr>
            </w:pPr>
          </w:p>
        </w:tc>
      </w:tr>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t>Knowledge</w:t>
            </w:r>
          </w:p>
        </w:tc>
        <w:tc>
          <w:tcPr>
            <w:tcW w:w="4253" w:type="dxa"/>
          </w:tcPr>
          <w:p w:rsidR="00C16D67" w:rsidRDefault="00C16D67" w:rsidP="003B4FB2">
            <w:pPr>
              <w:numPr>
                <w:ilvl w:val="0"/>
                <w:numId w:val="11"/>
              </w:numPr>
              <w:ind w:left="318" w:hanging="284"/>
              <w:rPr>
                <w:rFonts w:ascii="Arial" w:hAnsi="Arial" w:cs="Arial"/>
                <w:sz w:val="24"/>
                <w:szCs w:val="24"/>
                <w:lang w:val="en-GB"/>
              </w:rPr>
            </w:pPr>
            <w:r w:rsidRPr="00730004">
              <w:rPr>
                <w:rFonts w:ascii="Arial" w:hAnsi="Arial" w:cs="Arial"/>
                <w:sz w:val="24"/>
                <w:szCs w:val="24"/>
                <w:lang w:val="en-GB"/>
              </w:rPr>
              <w:t>Up to date, detailed professional knowledge of</w:t>
            </w:r>
            <w:r>
              <w:rPr>
                <w:rFonts w:ascii="Arial" w:hAnsi="Arial" w:cs="Arial"/>
                <w:sz w:val="24"/>
                <w:szCs w:val="24"/>
                <w:lang w:val="en-GB"/>
              </w:rPr>
              <w:t xml:space="preserve"> relevant </w:t>
            </w:r>
            <w:r w:rsidRPr="00730004">
              <w:rPr>
                <w:rFonts w:ascii="Arial" w:hAnsi="Arial" w:cs="Arial"/>
                <w:sz w:val="24"/>
                <w:szCs w:val="24"/>
                <w:lang w:val="en-GB"/>
              </w:rPr>
              <w:t>legislation,</w:t>
            </w:r>
            <w:r w:rsidR="00874EA4">
              <w:rPr>
                <w:rFonts w:ascii="Arial" w:hAnsi="Arial" w:cs="Arial"/>
                <w:sz w:val="24"/>
                <w:szCs w:val="24"/>
                <w:lang w:val="en-GB"/>
              </w:rPr>
              <w:t xml:space="preserve"> codes of practice and guidance</w:t>
            </w:r>
            <w:r w:rsidR="00F51BA4">
              <w:rPr>
                <w:rFonts w:ascii="Arial" w:hAnsi="Arial" w:cs="Arial"/>
                <w:sz w:val="24"/>
                <w:szCs w:val="24"/>
                <w:lang w:val="en-GB"/>
              </w:rPr>
              <w:t xml:space="preserve"> of housing standards</w:t>
            </w:r>
          </w:p>
          <w:p w:rsidR="00C16D67" w:rsidRPr="00730004" w:rsidRDefault="00C16D67" w:rsidP="003B4FB2">
            <w:pPr>
              <w:ind w:left="318"/>
              <w:rPr>
                <w:rFonts w:ascii="Arial" w:hAnsi="Arial" w:cs="Arial"/>
                <w:sz w:val="24"/>
                <w:szCs w:val="24"/>
                <w:lang w:val="en-GB"/>
              </w:rPr>
            </w:pPr>
          </w:p>
          <w:p w:rsidR="00C16D67" w:rsidRPr="00730004" w:rsidRDefault="00C16D67" w:rsidP="003B4FB2">
            <w:pPr>
              <w:numPr>
                <w:ilvl w:val="0"/>
                <w:numId w:val="11"/>
              </w:numPr>
              <w:ind w:left="318" w:hanging="284"/>
              <w:rPr>
                <w:rFonts w:ascii="Arial" w:hAnsi="Arial" w:cs="Arial"/>
                <w:sz w:val="24"/>
                <w:szCs w:val="24"/>
                <w:lang w:val="en-GB"/>
              </w:rPr>
            </w:pPr>
            <w:r w:rsidRPr="00730004">
              <w:rPr>
                <w:rFonts w:ascii="Arial" w:hAnsi="Arial" w:cs="Arial"/>
                <w:sz w:val="24"/>
                <w:szCs w:val="24"/>
                <w:lang w:val="en-GB"/>
              </w:rPr>
              <w:t xml:space="preserve">Good level of awareness of current </w:t>
            </w:r>
            <w:r>
              <w:rPr>
                <w:rFonts w:ascii="Arial" w:hAnsi="Arial" w:cs="Arial"/>
                <w:sz w:val="24"/>
                <w:szCs w:val="24"/>
                <w:lang w:val="en-GB"/>
              </w:rPr>
              <w:t xml:space="preserve">environmental health and housing </w:t>
            </w:r>
            <w:r w:rsidRPr="00730004">
              <w:rPr>
                <w:rFonts w:ascii="Arial" w:hAnsi="Arial" w:cs="Arial"/>
                <w:sz w:val="24"/>
                <w:szCs w:val="24"/>
                <w:lang w:val="en-GB"/>
              </w:rPr>
              <w:t>issues</w:t>
            </w:r>
          </w:p>
          <w:p w:rsidR="00C16D67" w:rsidRDefault="00C16D67" w:rsidP="003B4FB2">
            <w:pPr>
              <w:ind w:left="318"/>
              <w:rPr>
                <w:rFonts w:ascii="Arial" w:hAnsi="Arial" w:cs="Arial"/>
                <w:sz w:val="24"/>
                <w:szCs w:val="24"/>
                <w:lang w:val="en-GB"/>
              </w:rPr>
            </w:pPr>
          </w:p>
          <w:p w:rsidR="00C16D67" w:rsidRPr="00EF3E75" w:rsidRDefault="00C16D67" w:rsidP="003B4FB2">
            <w:pPr>
              <w:numPr>
                <w:ilvl w:val="0"/>
                <w:numId w:val="11"/>
              </w:numPr>
              <w:ind w:left="318" w:hanging="284"/>
              <w:rPr>
                <w:rFonts w:ascii="Arial" w:hAnsi="Arial" w:cs="Arial"/>
                <w:sz w:val="24"/>
                <w:szCs w:val="24"/>
              </w:rPr>
            </w:pPr>
            <w:r w:rsidRPr="00730004">
              <w:rPr>
                <w:rFonts w:ascii="Arial" w:hAnsi="Arial" w:cs="Arial"/>
                <w:sz w:val="24"/>
                <w:szCs w:val="24"/>
                <w:lang w:val="en-GB"/>
              </w:rPr>
              <w:t>A good understanding of current issues in</w:t>
            </w:r>
            <w:r>
              <w:rPr>
                <w:rFonts w:ascii="Arial" w:hAnsi="Arial" w:cs="Arial"/>
                <w:sz w:val="24"/>
                <w:szCs w:val="24"/>
                <w:lang w:val="en-GB"/>
              </w:rPr>
              <w:t xml:space="preserve"> local government</w:t>
            </w:r>
          </w:p>
        </w:tc>
        <w:tc>
          <w:tcPr>
            <w:tcW w:w="1417" w:type="dxa"/>
          </w:tcPr>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F51BA4" w:rsidRDefault="00F51BA4"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r>
              <w:rPr>
                <w:rFonts w:ascii="Arial" w:hAnsi="Arial" w:cs="Arial"/>
                <w:sz w:val="24"/>
                <w:szCs w:val="24"/>
              </w:rPr>
              <w:t>D</w:t>
            </w:r>
          </w:p>
          <w:p w:rsidR="00C16D67" w:rsidRPr="00EF3E75" w:rsidRDefault="00C16D67" w:rsidP="003B4FB2">
            <w:pPr>
              <w:jc w:val="center"/>
              <w:rPr>
                <w:rFonts w:ascii="Arial" w:hAnsi="Arial" w:cs="Arial"/>
                <w:sz w:val="24"/>
                <w:szCs w:val="24"/>
              </w:rPr>
            </w:pPr>
          </w:p>
        </w:tc>
        <w:tc>
          <w:tcPr>
            <w:tcW w:w="2268" w:type="dxa"/>
          </w:tcPr>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Application form</w:t>
            </w:r>
            <w:r w:rsidR="00874EA4">
              <w:rPr>
                <w:rFonts w:ascii="Arial" w:hAnsi="Arial" w:cs="Arial"/>
                <w:sz w:val="24"/>
                <w:szCs w:val="24"/>
                <w:lang w:val="en-GB"/>
              </w:rPr>
              <w:t xml:space="preserve"> </w:t>
            </w:r>
            <w:r w:rsidRPr="00730004">
              <w:rPr>
                <w:rFonts w:ascii="Arial" w:hAnsi="Arial" w:cs="Arial"/>
                <w:sz w:val="24"/>
                <w:szCs w:val="24"/>
                <w:lang w:val="en-GB"/>
              </w:rPr>
              <w:t>/</w:t>
            </w:r>
            <w:r w:rsidR="00874EA4">
              <w:rPr>
                <w:rFonts w:ascii="Arial" w:hAnsi="Arial" w:cs="Arial"/>
                <w:sz w:val="24"/>
                <w:szCs w:val="24"/>
                <w:lang w:val="en-GB"/>
              </w:rPr>
              <w:t xml:space="preserve"> </w:t>
            </w:r>
            <w:r w:rsidRPr="00730004">
              <w:rPr>
                <w:rFonts w:ascii="Arial" w:hAnsi="Arial" w:cs="Arial"/>
                <w:sz w:val="24"/>
                <w:szCs w:val="24"/>
                <w:lang w:val="en-GB"/>
              </w:rPr>
              <w:t>interview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F51BA4" w:rsidRDefault="00F51BA4"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Application form</w:t>
            </w:r>
            <w:r w:rsidR="00874EA4">
              <w:rPr>
                <w:rFonts w:ascii="Arial" w:hAnsi="Arial" w:cs="Arial"/>
                <w:sz w:val="24"/>
                <w:szCs w:val="24"/>
                <w:lang w:val="en-GB"/>
              </w:rPr>
              <w:t xml:space="preserve"> </w:t>
            </w:r>
            <w:r w:rsidRPr="00730004">
              <w:rPr>
                <w:rFonts w:ascii="Arial" w:hAnsi="Arial" w:cs="Arial"/>
                <w:sz w:val="24"/>
                <w:szCs w:val="24"/>
                <w:lang w:val="en-GB"/>
              </w:rPr>
              <w:t>/</w:t>
            </w:r>
            <w:r w:rsidR="00874EA4">
              <w:rPr>
                <w:rFonts w:ascii="Arial" w:hAnsi="Arial" w:cs="Arial"/>
                <w:sz w:val="24"/>
                <w:szCs w:val="24"/>
                <w:lang w:val="en-GB"/>
              </w:rPr>
              <w:t xml:space="preserve"> </w:t>
            </w:r>
            <w:r w:rsidRPr="00730004">
              <w:rPr>
                <w:rFonts w:ascii="Arial" w:hAnsi="Arial" w:cs="Arial"/>
                <w:sz w:val="24"/>
                <w:szCs w:val="24"/>
                <w:lang w:val="en-GB"/>
              </w:rPr>
              <w:t>interview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Application form</w:t>
            </w:r>
            <w:r w:rsidR="00874EA4">
              <w:rPr>
                <w:rFonts w:ascii="Arial" w:hAnsi="Arial" w:cs="Arial"/>
                <w:sz w:val="24"/>
                <w:szCs w:val="24"/>
                <w:lang w:val="en-GB"/>
              </w:rPr>
              <w:t xml:space="preserve"> </w:t>
            </w:r>
            <w:r w:rsidRPr="00730004">
              <w:rPr>
                <w:rFonts w:ascii="Arial" w:hAnsi="Arial" w:cs="Arial"/>
                <w:sz w:val="24"/>
                <w:szCs w:val="24"/>
                <w:lang w:val="en-GB"/>
              </w:rPr>
              <w:t>/</w:t>
            </w:r>
            <w:r w:rsidR="00874EA4">
              <w:rPr>
                <w:rFonts w:ascii="Arial" w:hAnsi="Arial" w:cs="Arial"/>
                <w:sz w:val="24"/>
                <w:szCs w:val="24"/>
                <w:lang w:val="en-GB"/>
              </w:rPr>
              <w:t xml:space="preserve"> </w:t>
            </w:r>
            <w:r w:rsidRPr="00730004">
              <w:rPr>
                <w:rFonts w:ascii="Arial" w:hAnsi="Arial" w:cs="Arial"/>
                <w:sz w:val="24"/>
                <w:szCs w:val="24"/>
                <w:lang w:val="en-GB"/>
              </w:rPr>
              <w:t>interview</w:t>
            </w:r>
          </w:p>
          <w:p w:rsidR="00C16D67" w:rsidRPr="00EF3E75" w:rsidRDefault="00C16D67" w:rsidP="003B4FB2">
            <w:pPr>
              <w:rPr>
                <w:rFonts w:ascii="Arial" w:hAnsi="Arial" w:cs="Arial"/>
                <w:sz w:val="24"/>
                <w:szCs w:val="24"/>
              </w:rPr>
            </w:pPr>
          </w:p>
        </w:tc>
      </w:tr>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t>Skills and Abilities</w:t>
            </w:r>
          </w:p>
        </w:tc>
        <w:tc>
          <w:tcPr>
            <w:tcW w:w="4253" w:type="dxa"/>
          </w:tcPr>
          <w:p w:rsidR="00C16D67" w:rsidRPr="00730004" w:rsidRDefault="00C16D67" w:rsidP="003B4FB2">
            <w:pPr>
              <w:numPr>
                <w:ilvl w:val="0"/>
                <w:numId w:val="11"/>
              </w:numPr>
              <w:ind w:left="318" w:hanging="284"/>
              <w:rPr>
                <w:rFonts w:ascii="Arial" w:hAnsi="Arial" w:cs="Arial"/>
                <w:sz w:val="24"/>
                <w:szCs w:val="24"/>
                <w:lang w:val="en-GB"/>
              </w:rPr>
            </w:pPr>
            <w:r w:rsidRPr="00730004">
              <w:rPr>
                <w:rFonts w:ascii="Arial" w:hAnsi="Arial" w:cs="Arial"/>
                <w:sz w:val="24"/>
                <w:szCs w:val="24"/>
                <w:lang w:val="en-GB"/>
              </w:rPr>
              <w:t xml:space="preserve">Good </w:t>
            </w:r>
            <w:r>
              <w:rPr>
                <w:rFonts w:ascii="Arial" w:hAnsi="Arial" w:cs="Arial"/>
                <w:sz w:val="24"/>
                <w:szCs w:val="24"/>
                <w:lang w:val="en-GB"/>
              </w:rPr>
              <w:t>o</w:t>
            </w:r>
            <w:r w:rsidRPr="00730004">
              <w:rPr>
                <w:rFonts w:ascii="Arial" w:hAnsi="Arial" w:cs="Arial"/>
                <w:sz w:val="24"/>
                <w:szCs w:val="24"/>
                <w:lang w:val="en-GB"/>
              </w:rPr>
              <w:t>rganis</w:t>
            </w:r>
            <w:r>
              <w:rPr>
                <w:rFonts w:ascii="Arial" w:hAnsi="Arial" w:cs="Arial"/>
                <w:sz w:val="24"/>
                <w:szCs w:val="24"/>
                <w:lang w:val="en-GB"/>
              </w:rPr>
              <w:t>ation skills and ability to prioritise and manage conflicting demands</w:t>
            </w:r>
          </w:p>
          <w:p w:rsidR="00C16D67" w:rsidRDefault="00C16D67" w:rsidP="003B4FB2">
            <w:pPr>
              <w:ind w:left="318"/>
              <w:rPr>
                <w:rFonts w:ascii="Arial" w:hAnsi="Arial" w:cs="Arial"/>
                <w:sz w:val="24"/>
                <w:szCs w:val="24"/>
                <w:lang w:val="en-GB"/>
              </w:rPr>
            </w:pPr>
          </w:p>
          <w:p w:rsidR="00C16D67" w:rsidRDefault="00C16D67" w:rsidP="003B4FB2">
            <w:pPr>
              <w:numPr>
                <w:ilvl w:val="0"/>
                <w:numId w:val="11"/>
              </w:numPr>
              <w:ind w:left="318" w:hanging="284"/>
              <w:rPr>
                <w:rFonts w:ascii="Arial" w:hAnsi="Arial" w:cs="Arial"/>
                <w:sz w:val="24"/>
                <w:szCs w:val="24"/>
                <w:lang w:val="en-GB"/>
              </w:rPr>
            </w:pPr>
            <w:r w:rsidRPr="00730004">
              <w:rPr>
                <w:rFonts w:ascii="Arial" w:hAnsi="Arial" w:cs="Arial"/>
                <w:sz w:val="24"/>
                <w:szCs w:val="24"/>
                <w:lang w:val="en-GB"/>
              </w:rPr>
              <w:t>Accuracy and attention to detail, particularly when working to tight deadlines</w:t>
            </w:r>
          </w:p>
          <w:p w:rsidR="00C16D67" w:rsidRDefault="00C16D67" w:rsidP="003B4FB2">
            <w:pPr>
              <w:ind w:left="318"/>
              <w:rPr>
                <w:rFonts w:ascii="Arial" w:hAnsi="Arial" w:cs="Arial"/>
                <w:sz w:val="24"/>
                <w:szCs w:val="24"/>
                <w:lang w:val="en-GB"/>
              </w:rPr>
            </w:pPr>
          </w:p>
          <w:p w:rsidR="00C16D67" w:rsidRPr="00E30644" w:rsidRDefault="00C16D67" w:rsidP="003B4FB2">
            <w:pPr>
              <w:numPr>
                <w:ilvl w:val="0"/>
                <w:numId w:val="11"/>
              </w:numPr>
              <w:ind w:left="317" w:hanging="283"/>
              <w:rPr>
                <w:rFonts w:ascii="Arial" w:hAnsi="Arial" w:cs="Arial"/>
                <w:sz w:val="24"/>
                <w:szCs w:val="24"/>
                <w:lang w:val="en-GB"/>
              </w:rPr>
            </w:pPr>
            <w:r>
              <w:rPr>
                <w:rFonts w:ascii="Arial" w:hAnsi="Arial" w:cs="Arial"/>
                <w:sz w:val="24"/>
                <w:szCs w:val="24"/>
                <w:lang w:val="en-GB"/>
              </w:rPr>
              <w:t xml:space="preserve">Excellent </w:t>
            </w:r>
            <w:r w:rsidRPr="00EF3E75">
              <w:rPr>
                <w:rFonts w:ascii="Arial" w:hAnsi="Arial" w:cs="Arial"/>
                <w:sz w:val="24"/>
                <w:szCs w:val="24"/>
                <w:lang w:val="en-GB"/>
              </w:rPr>
              <w:t xml:space="preserve">written and verbal communication skills, </w:t>
            </w:r>
            <w:r>
              <w:rPr>
                <w:rFonts w:ascii="Arial" w:hAnsi="Arial" w:cs="Arial"/>
                <w:sz w:val="24"/>
                <w:szCs w:val="24"/>
                <w:lang w:val="en-GB"/>
              </w:rPr>
              <w:t>a</w:t>
            </w:r>
            <w:r w:rsidRPr="00EF3E75">
              <w:rPr>
                <w:rFonts w:ascii="Arial" w:hAnsi="Arial" w:cs="Arial"/>
                <w:sz w:val="24"/>
                <w:szCs w:val="24"/>
                <w:lang w:val="en-GB"/>
              </w:rPr>
              <w:t>ble to put into practice plain English principles and ad</w:t>
            </w:r>
            <w:r>
              <w:rPr>
                <w:rFonts w:ascii="Arial" w:hAnsi="Arial" w:cs="Arial"/>
                <w:sz w:val="24"/>
                <w:szCs w:val="24"/>
                <w:lang w:val="en-GB"/>
              </w:rPr>
              <w:t>a</w:t>
            </w:r>
            <w:r w:rsidR="00874EA4">
              <w:rPr>
                <w:rFonts w:ascii="Arial" w:hAnsi="Arial" w:cs="Arial"/>
                <w:sz w:val="24"/>
                <w:szCs w:val="24"/>
                <w:lang w:val="en-GB"/>
              </w:rPr>
              <w:t>pt to different audiences</w:t>
            </w:r>
          </w:p>
          <w:p w:rsidR="00C16D67" w:rsidRDefault="00C16D67" w:rsidP="003B4FB2">
            <w:pPr>
              <w:ind w:left="318"/>
              <w:rPr>
                <w:rFonts w:ascii="Arial" w:hAnsi="Arial" w:cs="Arial"/>
                <w:sz w:val="24"/>
                <w:szCs w:val="24"/>
                <w:lang w:val="en-GB"/>
              </w:rPr>
            </w:pPr>
          </w:p>
          <w:p w:rsidR="00C16D67" w:rsidRPr="006C43A1" w:rsidRDefault="00C16D67" w:rsidP="003B4FB2">
            <w:pPr>
              <w:numPr>
                <w:ilvl w:val="0"/>
                <w:numId w:val="14"/>
              </w:numPr>
              <w:ind w:left="317" w:hanging="283"/>
              <w:rPr>
                <w:rFonts w:ascii="Arial" w:hAnsi="Arial" w:cs="Arial"/>
                <w:sz w:val="24"/>
                <w:szCs w:val="24"/>
              </w:rPr>
            </w:pPr>
            <w:r>
              <w:rPr>
                <w:rFonts w:ascii="Arial" w:hAnsi="Arial" w:cs="Arial"/>
                <w:sz w:val="24"/>
                <w:szCs w:val="24"/>
                <w:lang w:val="en-GB"/>
              </w:rPr>
              <w:t>Proficient in the use of</w:t>
            </w:r>
            <w:r w:rsidRPr="00730004">
              <w:rPr>
                <w:rFonts w:ascii="Arial" w:hAnsi="Arial" w:cs="Arial"/>
                <w:sz w:val="24"/>
                <w:szCs w:val="24"/>
                <w:lang w:val="en-GB"/>
              </w:rPr>
              <w:t xml:space="preserve"> Microsoft Office</w:t>
            </w:r>
            <w:r>
              <w:rPr>
                <w:rFonts w:ascii="Arial" w:hAnsi="Arial" w:cs="Arial"/>
                <w:sz w:val="24"/>
                <w:szCs w:val="24"/>
                <w:lang w:val="en-GB"/>
              </w:rPr>
              <w:t>,</w:t>
            </w:r>
            <w:r w:rsidRPr="00730004">
              <w:rPr>
                <w:rFonts w:ascii="Arial" w:hAnsi="Arial" w:cs="Arial"/>
                <w:sz w:val="24"/>
                <w:szCs w:val="24"/>
                <w:lang w:val="en-GB"/>
              </w:rPr>
              <w:t xml:space="preserve"> databases and </w:t>
            </w:r>
            <w:r>
              <w:rPr>
                <w:rFonts w:ascii="Arial" w:hAnsi="Arial" w:cs="Arial"/>
                <w:sz w:val="24"/>
                <w:szCs w:val="24"/>
                <w:lang w:val="en-GB"/>
              </w:rPr>
              <w:t xml:space="preserve">ICT </w:t>
            </w:r>
            <w:r w:rsidRPr="00730004">
              <w:rPr>
                <w:rFonts w:ascii="Arial" w:hAnsi="Arial" w:cs="Arial"/>
                <w:sz w:val="24"/>
                <w:szCs w:val="24"/>
                <w:lang w:val="en-GB"/>
              </w:rPr>
              <w:t>systems</w:t>
            </w:r>
          </w:p>
          <w:p w:rsidR="00C16D67" w:rsidRDefault="00C16D67" w:rsidP="003B4FB2">
            <w:pPr>
              <w:ind w:left="318"/>
              <w:rPr>
                <w:rFonts w:ascii="Arial" w:hAnsi="Arial" w:cs="Arial"/>
                <w:sz w:val="24"/>
                <w:szCs w:val="24"/>
                <w:lang w:val="en-GB"/>
              </w:rPr>
            </w:pPr>
          </w:p>
          <w:p w:rsidR="00C16D67" w:rsidRPr="00C068CC" w:rsidRDefault="00C16D67" w:rsidP="003B4FB2">
            <w:pPr>
              <w:numPr>
                <w:ilvl w:val="0"/>
                <w:numId w:val="11"/>
              </w:numPr>
              <w:ind w:left="318" w:hanging="284"/>
              <w:rPr>
                <w:rFonts w:ascii="Arial" w:hAnsi="Arial" w:cs="Arial"/>
                <w:sz w:val="24"/>
                <w:szCs w:val="24"/>
                <w:lang w:val="en-GB"/>
              </w:rPr>
            </w:pPr>
            <w:r w:rsidRPr="00C068CC">
              <w:rPr>
                <w:rFonts w:ascii="Arial" w:hAnsi="Arial" w:cs="Arial"/>
                <w:sz w:val="24"/>
                <w:szCs w:val="24"/>
                <w:lang w:val="en-GB"/>
              </w:rPr>
              <w:t xml:space="preserve">Able to carry out independent research </w:t>
            </w:r>
          </w:p>
          <w:p w:rsidR="00C16D67" w:rsidRPr="00E30644" w:rsidRDefault="00C16D67" w:rsidP="003B4FB2">
            <w:pPr>
              <w:rPr>
                <w:rFonts w:ascii="Arial" w:hAnsi="Arial" w:cs="Arial"/>
                <w:sz w:val="24"/>
                <w:szCs w:val="24"/>
                <w:lang w:val="en-GB"/>
              </w:rPr>
            </w:pPr>
          </w:p>
        </w:tc>
        <w:tc>
          <w:tcPr>
            <w:tcW w:w="1417" w:type="dxa"/>
          </w:tcPr>
          <w:p w:rsidR="00C16D67" w:rsidRPr="00EF3E75" w:rsidRDefault="00C16D67" w:rsidP="003B4FB2">
            <w:pPr>
              <w:jc w:val="center"/>
              <w:rPr>
                <w:rFonts w:ascii="Arial" w:hAnsi="Arial" w:cs="Arial"/>
                <w:sz w:val="24"/>
                <w:szCs w:val="24"/>
                <w:lang w:val="en-GB"/>
              </w:rPr>
            </w:pPr>
            <w:r w:rsidRPr="00EF3E75">
              <w:rPr>
                <w:rFonts w:ascii="Arial" w:hAnsi="Arial" w:cs="Arial"/>
                <w:sz w:val="24"/>
                <w:szCs w:val="24"/>
                <w:lang w:val="en-GB"/>
              </w:rPr>
              <w:t>E</w:t>
            </w:r>
          </w:p>
          <w:p w:rsidR="00C16D67" w:rsidRPr="00EF3E75"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r w:rsidRPr="00EF3E75">
              <w:rPr>
                <w:rFonts w:ascii="Arial" w:hAnsi="Arial" w:cs="Arial"/>
                <w:sz w:val="24"/>
                <w:szCs w:val="24"/>
                <w:lang w:val="en-GB"/>
              </w:rPr>
              <w:t>E</w:t>
            </w:r>
          </w:p>
          <w:p w:rsidR="00C16D67" w:rsidRPr="00EF3E75"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r w:rsidRPr="00EF3E75">
              <w:rPr>
                <w:rFonts w:ascii="Arial" w:hAnsi="Arial" w:cs="Arial"/>
                <w:sz w:val="24"/>
                <w:szCs w:val="24"/>
                <w:lang w:val="en-GB"/>
              </w:rPr>
              <w:t>E</w:t>
            </w:r>
          </w:p>
          <w:p w:rsidR="00C16D67" w:rsidRPr="00EF3E75"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r w:rsidRPr="00EF3E75">
              <w:rPr>
                <w:rFonts w:ascii="Arial" w:hAnsi="Arial" w:cs="Arial"/>
                <w:sz w:val="24"/>
                <w:szCs w:val="24"/>
                <w:lang w:val="en-GB"/>
              </w:rPr>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Pr="0059092C" w:rsidRDefault="00C16D67" w:rsidP="003B4FB2">
            <w:pPr>
              <w:jc w:val="center"/>
              <w:rPr>
                <w:rFonts w:ascii="Arial" w:hAnsi="Arial" w:cs="Arial"/>
                <w:sz w:val="24"/>
                <w:szCs w:val="24"/>
              </w:rPr>
            </w:pPr>
            <w:r>
              <w:rPr>
                <w:rFonts w:ascii="Arial" w:hAnsi="Arial" w:cs="Arial"/>
                <w:sz w:val="24"/>
                <w:szCs w:val="24"/>
              </w:rPr>
              <w:t>E</w:t>
            </w:r>
          </w:p>
        </w:tc>
        <w:tc>
          <w:tcPr>
            <w:tcW w:w="2268" w:type="dxa"/>
          </w:tcPr>
          <w:p w:rsidR="00C16D67" w:rsidRDefault="00C16D67" w:rsidP="003B4FB2">
            <w:pPr>
              <w:rPr>
                <w:rFonts w:ascii="Arial" w:hAnsi="Arial" w:cs="Arial"/>
                <w:sz w:val="24"/>
                <w:szCs w:val="24"/>
                <w:lang w:val="en-GB"/>
              </w:rPr>
            </w:pPr>
            <w:r w:rsidRPr="00730004">
              <w:rPr>
                <w:rFonts w:ascii="Arial" w:hAnsi="Arial" w:cs="Arial"/>
                <w:sz w:val="24"/>
                <w:szCs w:val="24"/>
                <w:lang w:val="en-GB"/>
              </w:rPr>
              <w:t>Interview</w:t>
            </w:r>
            <w:r w:rsidR="00874EA4">
              <w:rPr>
                <w:rFonts w:ascii="Arial" w:hAnsi="Arial" w:cs="Arial"/>
                <w:sz w:val="24"/>
                <w:szCs w:val="24"/>
                <w:lang w:val="en-GB"/>
              </w:rPr>
              <w:t xml:space="preserve"> </w:t>
            </w:r>
            <w:r>
              <w:rPr>
                <w:rFonts w:ascii="Arial" w:hAnsi="Arial" w:cs="Arial"/>
                <w:sz w:val="24"/>
                <w:szCs w:val="24"/>
                <w:lang w:val="en-GB"/>
              </w:rPr>
              <w:t>/</w:t>
            </w:r>
            <w:r w:rsidR="00874EA4">
              <w:rPr>
                <w:rFonts w:ascii="Arial" w:hAnsi="Arial" w:cs="Arial"/>
                <w:sz w:val="24"/>
                <w:szCs w:val="24"/>
                <w:lang w:val="en-GB"/>
              </w:rPr>
              <w:t xml:space="preserve"> w</w:t>
            </w:r>
            <w:r w:rsidRPr="00730004">
              <w:rPr>
                <w:rFonts w:ascii="Arial" w:hAnsi="Arial" w:cs="Arial"/>
                <w:sz w:val="24"/>
                <w:szCs w:val="24"/>
                <w:lang w:val="en-GB"/>
              </w:rPr>
              <w:t xml:space="preserve">ork based test </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sidRPr="00730004">
              <w:rPr>
                <w:rFonts w:ascii="Arial" w:hAnsi="Arial" w:cs="Arial"/>
                <w:sz w:val="24"/>
                <w:szCs w:val="24"/>
                <w:lang w:val="en-GB"/>
              </w:rPr>
              <w:t>Interview</w:t>
            </w:r>
            <w:r w:rsidR="00874EA4">
              <w:rPr>
                <w:rFonts w:ascii="Arial" w:hAnsi="Arial" w:cs="Arial"/>
                <w:sz w:val="24"/>
                <w:szCs w:val="24"/>
                <w:lang w:val="en-GB"/>
              </w:rPr>
              <w:t xml:space="preserve"> </w:t>
            </w:r>
            <w:r>
              <w:rPr>
                <w:rFonts w:ascii="Arial" w:hAnsi="Arial" w:cs="Arial"/>
                <w:sz w:val="24"/>
                <w:szCs w:val="24"/>
                <w:lang w:val="en-GB"/>
              </w:rPr>
              <w:t>/</w:t>
            </w:r>
            <w:r w:rsidR="00874EA4">
              <w:rPr>
                <w:rFonts w:ascii="Arial" w:hAnsi="Arial" w:cs="Arial"/>
                <w:sz w:val="24"/>
                <w:szCs w:val="24"/>
                <w:lang w:val="en-GB"/>
              </w:rPr>
              <w:t xml:space="preserve"> w</w:t>
            </w:r>
            <w:r w:rsidRPr="00730004">
              <w:rPr>
                <w:rFonts w:ascii="Arial" w:hAnsi="Arial" w:cs="Arial"/>
                <w:sz w:val="24"/>
                <w:szCs w:val="24"/>
                <w:lang w:val="en-GB"/>
              </w:rPr>
              <w:t>ork based test</w:t>
            </w: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sidRPr="00730004">
              <w:rPr>
                <w:rFonts w:ascii="Arial" w:hAnsi="Arial" w:cs="Arial"/>
                <w:sz w:val="24"/>
                <w:szCs w:val="24"/>
                <w:lang w:val="en-GB"/>
              </w:rPr>
              <w:t>Application form</w:t>
            </w:r>
            <w:r w:rsidR="00874EA4">
              <w:rPr>
                <w:rFonts w:ascii="Arial" w:hAnsi="Arial" w:cs="Arial"/>
                <w:sz w:val="24"/>
                <w:szCs w:val="24"/>
                <w:lang w:val="en-GB"/>
              </w:rPr>
              <w:t xml:space="preserve"> </w:t>
            </w:r>
            <w:r>
              <w:rPr>
                <w:rFonts w:ascii="Arial" w:hAnsi="Arial" w:cs="Arial"/>
                <w:sz w:val="24"/>
                <w:szCs w:val="24"/>
                <w:lang w:val="en-GB"/>
              </w:rPr>
              <w:t>/</w:t>
            </w:r>
            <w:r w:rsidRPr="00730004">
              <w:rPr>
                <w:rFonts w:ascii="Arial" w:hAnsi="Arial" w:cs="Arial"/>
                <w:sz w:val="24"/>
                <w:szCs w:val="24"/>
                <w:lang w:val="en-GB"/>
              </w:rPr>
              <w:t xml:space="preserve"> </w:t>
            </w:r>
            <w:r w:rsidR="00874EA4">
              <w:rPr>
                <w:rFonts w:ascii="Arial" w:hAnsi="Arial" w:cs="Arial"/>
                <w:sz w:val="24"/>
                <w:szCs w:val="24"/>
                <w:lang w:val="en-GB"/>
              </w:rPr>
              <w:t>i</w:t>
            </w:r>
            <w:r w:rsidRPr="00730004">
              <w:rPr>
                <w:rFonts w:ascii="Arial" w:hAnsi="Arial" w:cs="Arial"/>
                <w:sz w:val="24"/>
                <w:szCs w:val="24"/>
                <w:lang w:val="en-GB"/>
              </w:rPr>
              <w:t>nterview</w:t>
            </w:r>
            <w:r w:rsidR="00874EA4">
              <w:rPr>
                <w:rFonts w:ascii="Arial" w:hAnsi="Arial" w:cs="Arial"/>
                <w:sz w:val="24"/>
                <w:szCs w:val="24"/>
                <w:lang w:val="en-GB"/>
              </w:rPr>
              <w:t xml:space="preserve"> </w:t>
            </w:r>
            <w:r>
              <w:rPr>
                <w:rFonts w:ascii="Arial" w:hAnsi="Arial" w:cs="Arial"/>
                <w:sz w:val="24"/>
                <w:szCs w:val="24"/>
                <w:lang w:val="en-GB"/>
              </w:rPr>
              <w:t>/</w:t>
            </w:r>
            <w:r w:rsidR="00874EA4">
              <w:rPr>
                <w:rFonts w:ascii="Arial" w:hAnsi="Arial" w:cs="Arial"/>
                <w:sz w:val="24"/>
                <w:szCs w:val="24"/>
                <w:lang w:val="en-GB"/>
              </w:rPr>
              <w:t xml:space="preserve"> w</w:t>
            </w:r>
            <w:r w:rsidRPr="00730004">
              <w:rPr>
                <w:rFonts w:ascii="Arial" w:hAnsi="Arial" w:cs="Arial"/>
                <w:sz w:val="24"/>
                <w:szCs w:val="24"/>
                <w:lang w:val="en-GB"/>
              </w:rPr>
              <w:t xml:space="preserve">ork based test </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Interview</w:t>
            </w:r>
            <w:r w:rsidR="00874EA4">
              <w:rPr>
                <w:rFonts w:ascii="Arial" w:hAnsi="Arial" w:cs="Arial"/>
                <w:sz w:val="24"/>
                <w:szCs w:val="24"/>
                <w:lang w:val="en-GB"/>
              </w:rPr>
              <w:t xml:space="preserve"> </w:t>
            </w:r>
            <w:r>
              <w:rPr>
                <w:rFonts w:ascii="Arial" w:hAnsi="Arial" w:cs="Arial"/>
                <w:sz w:val="24"/>
                <w:szCs w:val="24"/>
                <w:lang w:val="en-GB"/>
              </w:rPr>
              <w:t>/</w:t>
            </w:r>
            <w:r w:rsidR="00874EA4">
              <w:rPr>
                <w:rFonts w:ascii="Arial" w:hAnsi="Arial" w:cs="Arial"/>
                <w:sz w:val="24"/>
                <w:szCs w:val="24"/>
                <w:lang w:val="en-GB"/>
              </w:rPr>
              <w:t xml:space="preserve"> w</w:t>
            </w:r>
            <w:r>
              <w:rPr>
                <w:rFonts w:ascii="Arial" w:hAnsi="Arial" w:cs="Arial"/>
                <w:sz w:val="24"/>
                <w:szCs w:val="24"/>
                <w:lang w:val="en-GB"/>
              </w:rPr>
              <w:t>ork based test</w:t>
            </w:r>
          </w:p>
          <w:p w:rsidR="00C16D67" w:rsidRPr="00730004"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Interview</w:t>
            </w:r>
          </w:p>
          <w:p w:rsidR="00C16D67" w:rsidRPr="0059092C" w:rsidRDefault="00C16D67" w:rsidP="003B4FB2">
            <w:pPr>
              <w:rPr>
                <w:rFonts w:ascii="Arial" w:hAnsi="Arial" w:cs="Arial"/>
                <w:sz w:val="24"/>
                <w:szCs w:val="24"/>
              </w:rPr>
            </w:pPr>
          </w:p>
        </w:tc>
      </w:tr>
      <w:tr w:rsidR="00C16D67" w:rsidRPr="0059092C" w:rsidTr="003B4FB2">
        <w:tc>
          <w:tcPr>
            <w:tcW w:w="2410" w:type="dxa"/>
          </w:tcPr>
          <w:p w:rsidR="00C16D67" w:rsidRPr="0059092C" w:rsidRDefault="00C16D67" w:rsidP="003B4FB2">
            <w:pPr>
              <w:rPr>
                <w:rFonts w:ascii="Arial" w:hAnsi="Arial" w:cs="Arial"/>
                <w:b/>
                <w:sz w:val="24"/>
                <w:szCs w:val="24"/>
              </w:rPr>
            </w:pPr>
            <w:r>
              <w:rPr>
                <w:rFonts w:ascii="Arial" w:hAnsi="Arial" w:cs="Arial"/>
                <w:b/>
                <w:sz w:val="24"/>
                <w:szCs w:val="24"/>
              </w:rPr>
              <w:t>EDDC Behaviours</w:t>
            </w:r>
          </w:p>
        </w:tc>
        <w:tc>
          <w:tcPr>
            <w:tcW w:w="4253" w:type="dxa"/>
          </w:tcPr>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Communicates honestly, openly and clearly</w:t>
            </w:r>
          </w:p>
          <w:p w:rsidR="00C16D67" w:rsidRPr="00C068CC" w:rsidRDefault="00C16D67" w:rsidP="003B4FB2">
            <w:pPr>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Accepts responsibility for their own work activities, be</w:t>
            </w:r>
            <w:r>
              <w:rPr>
                <w:rFonts w:ascii="Arial" w:hAnsi="Arial" w:cs="Arial"/>
                <w:sz w:val="24"/>
                <w:szCs w:val="24"/>
                <w:lang w:val="en-GB"/>
              </w:rPr>
              <w:t>haviour and personal development</w:t>
            </w:r>
          </w:p>
          <w:p w:rsidR="00C16D67" w:rsidRPr="00C068CC" w:rsidRDefault="00C16D67" w:rsidP="003B4FB2">
            <w:pPr>
              <w:ind w:left="34"/>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lastRenderedPageBreak/>
              <w:t xml:space="preserve">Plans their own time </w:t>
            </w:r>
            <w:r>
              <w:rPr>
                <w:rFonts w:ascii="Arial" w:hAnsi="Arial" w:cs="Arial"/>
                <w:sz w:val="24"/>
                <w:szCs w:val="24"/>
                <w:lang w:val="en-GB"/>
              </w:rPr>
              <w:t>and workload to meet objectives</w:t>
            </w:r>
          </w:p>
          <w:p w:rsidR="00C16D67" w:rsidRPr="00C068CC" w:rsidRDefault="00C16D67" w:rsidP="003B4FB2">
            <w:pPr>
              <w:ind w:left="317"/>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Open to new ideas and ready to speak up when they s</w:t>
            </w:r>
            <w:r>
              <w:rPr>
                <w:rFonts w:ascii="Arial" w:hAnsi="Arial" w:cs="Arial"/>
                <w:sz w:val="24"/>
                <w:szCs w:val="24"/>
                <w:lang w:val="en-GB"/>
              </w:rPr>
              <w:t>ee a better way</w:t>
            </w:r>
          </w:p>
          <w:p w:rsidR="00C16D67" w:rsidRPr="00C068CC" w:rsidRDefault="00C16D67" w:rsidP="003B4FB2">
            <w:pPr>
              <w:ind w:left="34"/>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Understands who our custome</w:t>
            </w:r>
            <w:r>
              <w:rPr>
                <w:rFonts w:ascii="Arial" w:hAnsi="Arial" w:cs="Arial"/>
                <w:sz w:val="24"/>
                <w:szCs w:val="24"/>
                <w:lang w:val="en-GB"/>
              </w:rPr>
              <w:t>rs are and what matters to them</w:t>
            </w:r>
          </w:p>
          <w:p w:rsidR="00C16D67" w:rsidRPr="00C068CC" w:rsidRDefault="00C16D67" w:rsidP="003B4FB2">
            <w:pPr>
              <w:ind w:left="34"/>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Builds relationships and works collaboratively with others to deliver effective services</w:t>
            </w:r>
          </w:p>
          <w:p w:rsidR="00C16D67" w:rsidRPr="00C068CC" w:rsidRDefault="00C16D67" w:rsidP="003B4FB2">
            <w:pPr>
              <w:ind w:left="34"/>
              <w:rPr>
                <w:rFonts w:ascii="Arial" w:hAnsi="Arial" w:cs="Arial"/>
                <w:sz w:val="24"/>
                <w:szCs w:val="24"/>
                <w:lang w:val="en-GB"/>
              </w:rPr>
            </w:pPr>
          </w:p>
          <w:p w:rsidR="00C16D67"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Manages their reactions to situa</w:t>
            </w:r>
            <w:r>
              <w:rPr>
                <w:rFonts w:ascii="Arial" w:hAnsi="Arial" w:cs="Arial"/>
                <w:sz w:val="24"/>
                <w:szCs w:val="24"/>
                <w:lang w:val="en-GB"/>
              </w:rPr>
              <w:t>tions professionally and calmly</w:t>
            </w:r>
          </w:p>
          <w:p w:rsidR="00C16D67" w:rsidRPr="00C068CC" w:rsidRDefault="00C16D67" w:rsidP="00F51BA4">
            <w:pPr>
              <w:rPr>
                <w:rFonts w:ascii="Arial" w:hAnsi="Arial" w:cs="Arial"/>
                <w:sz w:val="24"/>
                <w:szCs w:val="24"/>
                <w:lang w:val="en-GB"/>
              </w:rPr>
            </w:pPr>
          </w:p>
          <w:p w:rsidR="00133511" w:rsidRPr="00F51BA4" w:rsidRDefault="00133511" w:rsidP="00133511">
            <w:pPr>
              <w:numPr>
                <w:ilvl w:val="0"/>
                <w:numId w:val="11"/>
              </w:numPr>
              <w:ind w:left="318" w:hanging="284"/>
              <w:rPr>
                <w:rFonts w:ascii="Arial" w:hAnsi="Arial" w:cs="Arial"/>
                <w:sz w:val="24"/>
                <w:szCs w:val="24"/>
              </w:rPr>
            </w:pPr>
            <w:proofErr w:type="spellStart"/>
            <w:r w:rsidRPr="00F51BA4">
              <w:rPr>
                <w:rFonts w:ascii="Arial" w:hAnsi="Arial" w:cs="Arial"/>
                <w:sz w:val="24"/>
                <w:szCs w:val="24"/>
              </w:rPr>
              <w:t>Well developed</w:t>
            </w:r>
            <w:proofErr w:type="spellEnd"/>
            <w:r w:rsidRPr="00F51BA4">
              <w:rPr>
                <w:rFonts w:ascii="Arial" w:hAnsi="Arial" w:cs="Arial"/>
                <w:sz w:val="24"/>
                <w:szCs w:val="24"/>
              </w:rPr>
              <w:t xml:space="preserve"> interpersonal skills with tact, diplomacy, influencing and negotiation skills</w:t>
            </w:r>
          </w:p>
          <w:p w:rsidR="00C16D67" w:rsidRPr="00C068CC" w:rsidRDefault="00C16D67" w:rsidP="003B4FB2">
            <w:pPr>
              <w:ind w:left="34"/>
              <w:rPr>
                <w:rFonts w:ascii="Arial" w:hAnsi="Arial" w:cs="Arial"/>
                <w:sz w:val="24"/>
                <w:szCs w:val="24"/>
                <w:lang w:val="en-GB"/>
              </w:rPr>
            </w:pPr>
          </w:p>
          <w:p w:rsidR="00C16D67" w:rsidRPr="00C068CC" w:rsidRDefault="00C16D67" w:rsidP="003B4FB2">
            <w:pPr>
              <w:numPr>
                <w:ilvl w:val="0"/>
                <w:numId w:val="14"/>
              </w:numPr>
              <w:ind w:left="317" w:hanging="283"/>
              <w:rPr>
                <w:rFonts w:ascii="Arial" w:hAnsi="Arial" w:cs="Arial"/>
                <w:sz w:val="24"/>
                <w:szCs w:val="24"/>
                <w:lang w:val="en-GB"/>
              </w:rPr>
            </w:pPr>
            <w:r w:rsidRPr="00C068CC">
              <w:rPr>
                <w:rFonts w:ascii="Arial" w:hAnsi="Arial" w:cs="Arial"/>
                <w:sz w:val="24"/>
                <w:szCs w:val="24"/>
                <w:lang w:val="en-GB"/>
              </w:rPr>
              <w:t>Shares skills and knowledge, he</w:t>
            </w:r>
            <w:r>
              <w:rPr>
                <w:rFonts w:ascii="Arial" w:hAnsi="Arial" w:cs="Arial"/>
                <w:sz w:val="24"/>
                <w:szCs w:val="24"/>
                <w:lang w:val="en-GB"/>
              </w:rPr>
              <w:t>lping others to help themselves</w:t>
            </w:r>
          </w:p>
          <w:p w:rsidR="00C16D67" w:rsidRPr="00A02C36" w:rsidRDefault="00C16D67" w:rsidP="003B4FB2">
            <w:pPr>
              <w:rPr>
                <w:rFonts w:ascii="Helvetica" w:hAnsi="Helvetica" w:cs="Helvetica"/>
                <w:sz w:val="23"/>
                <w:szCs w:val="23"/>
              </w:rPr>
            </w:pPr>
          </w:p>
        </w:tc>
        <w:tc>
          <w:tcPr>
            <w:tcW w:w="1417" w:type="dxa"/>
          </w:tcPr>
          <w:p w:rsidR="00C16D67" w:rsidRPr="00730004" w:rsidRDefault="00C16D67" w:rsidP="003B4FB2">
            <w:pPr>
              <w:jc w:val="center"/>
              <w:rPr>
                <w:rFonts w:ascii="Arial" w:hAnsi="Arial" w:cs="Arial"/>
                <w:sz w:val="24"/>
                <w:szCs w:val="24"/>
                <w:lang w:val="en-GB"/>
              </w:rPr>
            </w:pPr>
            <w:r w:rsidRPr="00730004">
              <w:rPr>
                <w:rFonts w:ascii="Arial" w:hAnsi="Arial" w:cs="Arial"/>
                <w:sz w:val="24"/>
                <w:szCs w:val="24"/>
                <w:lang w:val="en-GB"/>
              </w:rPr>
              <w:lastRenderedPageBreak/>
              <w:t>E</w:t>
            </w:r>
          </w:p>
          <w:p w:rsidR="00C16D67" w:rsidRPr="00730004"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sidRPr="00730004">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9F3827" w:rsidRDefault="009F382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lastRenderedPageBreak/>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8A0C98" w:rsidRDefault="008A0C98" w:rsidP="00F51BA4">
            <w:pPr>
              <w:rPr>
                <w:rFonts w:ascii="Arial" w:hAnsi="Arial" w:cs="Arial"/>
                <w:sz w:val="24"/>
                <w:szCs w:val="24"/>
                <w:lang w:val="en-GB"/>
              </w:rPr>
            </w:pPr>
          </w:p>
          <w:p w:rsidR="008A0C98" w:rsidRDefault="008A0C98" w:rsidP="003B4FB2">
            <w:pPr>
              <w:jc w:val="center"/>
              <w:rPr>
                <w:rFonts w:ascii="Arial" w:hAnsi="Arial" w:cs="Arial"/>
                <w:sz w:val="24"/>
                <w:szCs w:val="24"/>
                <w:lang w:val="en-GB"/>
              </w:rPr>
            </w:pPr>
          </w:p>
          <w:p w:rsidR="008A0C98" w:rsidRDefault="008A0C98" w:rsidP="003B4FB2">
            <w:pPr>
              <w:jc w:val="center"/>
              <w:rPr>
                <w:rFonts w:ascii="Arial" w:hAnsi="Arial" w:cs="Arial"/>
                <w:sz w:val="24"/>
                <w:szCs w:val="24"/>
                <w:lang w:val="en-GB"/>
              </w:rPr>
            </w:pPr>
            <w:r>
              <w:rPr>
                <w:rFonts w:ascii="Arial" w:hAnsi="Arial" w:cs="Arial"/>
                <w:sz w:val="24"/>
                <w:szCs w:val="24"/>
                <w:lang w:val="en-GB"/>
              </w:rPr>
              <w:t>E</w:t>
            </w:r>
          </w:p>
          <w:p w:rsidR="008A0C98" w:rsidRDefault="008A0C98" w:rsidP="003B4FB2">
            <w:pPr>
              <w:jc w:val="center"/>
              <w:rPr>
                <w:rFonts w:ascii="Arial" w:hAnsi="Arial" w:cs="Arial"/>
                <w:sz w:val="24"/>
                <w:szCs w:val="24"/>
                <w:lang w:val="en-GB"/>
              </w:rPr>
            </w:pPr>
          </w:p>
          <w:p w:rsidR="008A0C98" w:rsidRDefault="008A0C98"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Pr="0059092C" w:rsidRDefault="00C16D67" w:rsidP="003B4FB2">
            <w:pPr>
              <w:rPr>
                <w:rFonts w:ascii="Arial" w:hAnsi="Arial" w:cs="Arial"/>
                <w:sz w:val="24"/>
                <w:szCs w:val="24"/>
              </w:rPr>
            </w:pPr>
          </w:p>
        </w:tc>
        <w:tc>
          <w:tcPr>
            <w:tcW w:w="2268" w:type="dxa"/>
          </w:tcPr>
          <w:p w:rsidR="00C16D67" w:rsidRDefault="00C16D67" w:rsidP="003B4FB2">
            <w:pPr>
              <w:rPr>
                <w:rFonts w:ascii="Arial" w:hAnsi="Arial" w:cs="Arial"/>
                <w:sz w:val="24"/>
                <w:szCs w:val="24"/>
                <w:lang w:val="en-GB"/>
              </w:rPr>
            </w:pPr>
            <w:r w:rsidRPr="00730004">
              <w:rPr>
                <w:rFonts w:ascii="Arial" w:hAnsi="Arial" w:cs="Arial"/>
                <w:sz w:val="24"/>
                <w:szCs w:val="24"/>
                <w:lang w:val="en-GB"/>
              </w:rPr>
              <w:lastRenderedPageBreak/>
              <w:t>Interview</w:t>
            </w: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p>
          <w:p w:rsidR="00C16D67" w:rsidRPr="001B70CC" w:rsidRDefault="001B70CC" w:rsidP="003B4FB2">
            <w:pPr>
              <w:rPr>
                <w:rFonts w:ascii="Arial" w:hAnsi="Arial" w:cs="Arial"/>
                <w:sz w:val="24"/>
                <w:szCs w:val="24"/>
                <w:lang w:val="en-GB"/>
              </w:rPr>
            </w:pPr>
            <w:r>
              <w:rPr>
                <w:rFonts w:ascii="Arial" w:hAnsi="Arial" w:cs="Arial"/>
                <w:sz w:val="24"/>
                <w:szCs w:val="24"/>
                <w:lang w:val="en-GB"/>
              </w:rPr>
              <w:t>I</w:t>
            </w:r>
            <w:r w:rsidRPr="001B70CC">
              <w:rPr>
                <w:rFonts w:ascii="Arial" w:hAnsi="Arial" w:cs="Arial"/>
                <w:sz w:val="24"/>
                <w:szCs w:val="24"/>
                <w:lang w:val="en-GB"/>
              </w:rPr>
              <w:t>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9F3827" w:rsidRDefault="009F382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1B70CC" w:rsidP="003B4FB2">
            <w:pPr>
              <w:rPr>
                <w:rFonts w:ascii="Arial" w:hAnsi="Arial" w:cs="Arial"/>
                <w:sz w:val="24"/>
                <w:szCs w:val="24"/>
                <w:lang w:val="en-GB"/>
              </w:rPr>
            </w:pPr>
            <w:r>
              <w:rPr>
                <w:rFonts w:ascii="Arial" w:hAnsi="Arial" w:cs="Arial"/>
                <w:sz w:val="24"/>
                <w:szCs w:val="24"/>
                <w:lang w:val="en-GB"/>
              </w:rPr>
              <w:lastRenderedPageBreak/>
              <w:t>Application form</w:t>
            </w:r>
          </w:p>
          <w:p w:rsidR="00874EA4" w:rsidRDefault="00874EA4"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Pr>
                <w:rFonts w:ascii="Arial" w:hAnsi="Arial" w:cs="Arial"/>
                <w:sz w:val="24"/>
                <w:szCs w:val="24"/>
                <w:lang w:val="en-GB"/>
              </w:rPr>
              <w:t>Interview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Pr>
                <w:rFonts w:ascii="Arial" w:hAnsi="Arial" w:cs="Arial"/>
                <w:sz w:val="24"/>
                <w:szCs w:val="24"/>
                <w:lang w:val="en-GB"/>
              </w:rPr>
              <w:t>Interview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Pr>
                <w:rFonts w:ascii="Arial" w:hAnsi="Arial" w:cs="Arial"/>
                <w:sz w:val="24"/>
                <w:szCs w:val="24"/>
                <w:lang w:val="en-GB"/>
              </w:rPr>
              <w:t xml:space="preserve">Application </w:t>
            </w:r>
            <w:r w:rsidR="00874EA4">
              <w:rPr>
                <w:rFonts w:ascii="Arial" w:hAnsi="Arial" w:cs="Arial"/>
                <w:sz w:val="24"/>
                <w:szCs w:val="24"/>
                <w:lang w:val="en-GB"/>
              </w:rPr>
              <w:t>form / i</w:t>
            </w:r>
            <w:r>
              <w:rPr>
                <w:rFonts w:ascii="Arial" w:hAnsi="Arial" w:cs="Arial"/>
                <w:sz w:val="24"/>
                <w:szCs w:val="24"/>
                <w:lang w:val="en-GB"/>
              </w:rPr>
              <w:t>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874EA4" w:rsidP="003B4FB2">
            <w:pPr>
              <w:rPr>
                <w:rFonts w:ascii="Arial" w:hAnsi="Arial" w:cs="Arial"/>
                <w:sz w:val="24"/>
                <w:szCs w:val="24"/>
                <w:lang w:val="en-GB"/>
              </w:rPr>
            </w:pPr>
            <w:r>
              <w:rPr>
                <w:rFonts w:ascii="Arial" w:hAnsi="Arial" w:cs="Arial"/>
                <w:sz w:val="24"/>
                <w:szCs w:val="24"/>
                <w:lang w:val="en-GB"/>
              </w:rPr>
              <w:t>I</w:t>
            </w:r>
            <w:r w:rsidR="00C16D67">
              <w:rPr>
                <w:rFonts w:ascii="Arial" w:hAnsi="Arial" w:cs="Arial"/>
                <w:sz w:val="24"/>
                <w:szCs w:val="24"/>
                <w:lang w:val="en-GB"/>
              </w:rPr>
              <w:t>nterview</w:t>
            </w:r>
          </w:p>
          <w:p w:rsidR="00874EA4" w:rsidRDefault="00874EA4"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F51BA4" w:rsidRDefault="00F51BA4" w:rsidP="003B4FB2">
            <w:pPr>
              <w:rPr>
                <w:rFonts w:ascii="Arial" w:hAnsi="Arial" w:cs="Arial"/>
                <w:sz w:val="24"/>
                <w:szCs w:val="24"/>
                <w:lang w:val="en-GB"/>
              </w:rPr>
            </w:pPr>
          </w:p>
          <w:p w:rsidR="00C16D67" w:rsidRDefault="00C16D67" w:rsidP="003B4FB2">
            <w:pPr>
              <w:rPr>
                <w:rFonts w:ascii="Arial" w:hAnsi="Arial" w:cs="Arial"/>
                <w:sz w:val="24"/>
                <w:szCs w:val="24"/>
                <w:lang w:val="en-GB"/>
              </w:rPr>
            </w:pPr>
            <w:r>
              <w:rPr>
                <w:rFonts w:ascii="Arial" w:hAnsi="Arial" w:cs="Arial"/>
                <w:sz w:val="24"/>
                <w:szCs w:val="24"/>
                <w:lang w:val="en-GB"/>
              </w:rPr>
              <w:t>Interview</w:t>
            </w:r>
          </w:p>
          <w:p w:rsidR="008A0C98" w:rsidRDefault="008A0C98" w:rsidP="003B4FB2">
            <w:pPr>
              <w:rPr>
                <w:rFonts w:ascii="Arial" w:hAnsi="Arial" w:cs="Arial"/>
                <w:sz w:val="24"/>
                <w:szCs w:val="24"/>
                <w:lang w:val="en-GB"/>
              </w:rPr>
            </w:pPr>
          </w:p>
          <w:p w:rsidR="008A0C98" w:rsidRDefault="008A0C98" w:rsidP="003B4FB2">
            <w:pPr>
              <w:rPr>
                <w:rFonts w:ascii="Arial" w:hAnsi="Arial" w:cs="Arial"/>
                <w:sz w:val="24"/>
                <w:szCs w:val="24"/>
                <w:lang w:val="en-GB"/>
              </w:rPr>
            </w:pPr>
          </w:p>
          <w:p w:rsidR="008A0C98" w:rsidRDefault="008A0C98" w:rsidP="003B4FB2">
            <w:pPr>
              <w:rPr>
                <w:rFonts w:ascii="Arial" w:hAnsi="Arial" w:cs="Arial"/>
                <w:sz w:val="24"/>
                <w:szCs w:val="24"/>
                <w:lang w:val="en-GB"/>
              </w:rPr>
            </w:pPr>
          </w:p>
          <w:p w:rsidR="008A0C98" w:rsidRDefault="008A0C98" w:rsidP="003B4FB2">
            <w:pPr>
              <w:rPr>
                <w:rFonts w:ascii="Arial" w:hAnsi="Arial" w:cs="Arial"/>
                <w:sz w:val="24"/>
                <w:szCs w:val="24"/>
                <w:lang w:val="en-GB"/>
              </w:rPr>
            </w:pPr>
          </w:p>
          <w:p w:rsidR="008A0C98" w:rsidRPr="00A02C36" w:rsidRDefault="008A0C98" w:rsidP="003B4FB2">
            <w:pPr>
              <w:rPr>
                <w:rFonts w:ascii="Arial" w:hAnsi="Arial" w:cs="Arial"/>
                <w:sz w:val="24"/>
                <w:szCs w:val="24"/>
                <w:lang w:val="en-GB"/>
              </w:rPr>
            </w:pPr>
            <w:r>
              <w:rPr>
                <w:rFonts w:ascii="Arial" w:hAnsi="Arial" w:cs="Arial"/>
                <w:sz w:val="24"/>
                <w:szCs w:val="24"/>
                <w:lang w:val="en-GB"/>
              </w:rPr>
              <w:t>Interview</w:t>
            </w:r>
          </w:p>
        </w:tc>
      </w:tr>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lastRenderedPageBreak/>
              <w:t xml:space="preserve">Successful experience in </w:t>
            </w:r>
          </w:p>
        </w:tc>
        <w:tc>
          <w:tcPr>
            <w:tcW w:w="4253" w:type="dxa"/>
          </w:tcPr>
          <w:p w:rsidR="00133511" w:rsidRDefault="00C16D67" w:rsidP="003B4FB2">
            <w:pPr>
              <w:numPr>
                <w:ilvl w:val="0"/>
                <w:numId w:val="14"/>
              </w:numPr>
              <w:ind w:left="317" w:hanging="283"/>
              <w:rPr>
                <w:rFonts w:ascii="Arial" w:hAnsi="Arial" w:cs="Arial"/>
                <w:sz w:val="24"/>
                <w:szCs w:val="24"/>
                <w:lang w:val="en-GB"/>
              </w:rPr>
            </w:pPr>
            <w:r>
              <w:rPr>
                <w:rFonts w:ascii="Arial" w:hAnsi="Arial" w:cs="Arial"/>
                <w:sz w:val="24"/>
                <w:szCs w:val="24"/>
                <w:lang w:val="en-GB"/>
              </w:rPr>
              <w:t xml:space="preserve">Understanding of the legal controls around investigative processes (PACE, RIPA </w:t>
            </w:r>
            <w:r w:rsidR="00FC7536">
              <w:rPr>
                <w:rFonts w:ascii="Arial" w:hAnsi="Arial" w:cs="Arial"/>
                <w:sz w:val="24"/>
                <w:szCs w:val="24"/>
                <w:lang w:val="en-GB"/>
              </w:rPr>
              <w:t>etc.</w:t>
            </w:r>
            <w:r>
              <w:rPr>
                <w:rFonts w:ascii="Arial" w:hAnsi="Arial" w:cs="Arial"/>
                <w:sz w:val="24"/>
                <w:szCs w:val="24"/>
                <w:lang w:val="en-GB"/>
              </w:rPr>
              <w:t>)</w:t>
            </w:r>
            <w:r w:rsidR="00133511">
              <w:rPr>
                <w:rFonts w:ascii="Arial" w:hAnsi="Arial" w:cs="Arial"/>
                <w:sz w:val="24"/>
                <w:szCs w:val="24"/>
                <w:lang w:val="en-GB"/>
              </w:rPr>
              <w:t xml:space="preserve"> </w:t>
            </w:r>
          </w:p>
          <w:p w:rsidR="008A0C98" w:rsidRDefault="008A0C98" w:rsidP="008A0C98">
            <w:pPr>
              <w:ind w:left="317"/>
              <w:rPr>
                <w:rFonts w:ascii="Arial" w:hAnsi="Arial" w:cs="Arial"/>
                <w:sz w:val="24"/>
                <w:szCs w:val="24"/>
                <w:lang w:val="en-GB"/>
              </w:rPr>
            </w:pPr>
          </w:p>
          <w:p w:rsidR="008A0C98" w:rsidRDefault="008A0C98" w:rsidP="008A0C98">
            <w:pPr>
              <w:numPr>
                <w:ilvl w:val="0"/>
                <w:numId w:val="14"/>
              </w:numPr>
              <w:ind w:left="317" w:hanging="283"/>
              <w:rPr>
                <w:rFonts w:ascii="Arial" w:hAnsi="Arial" w:cs="Arial"/>
                <w:sz w:val="24"/>
                <w:szCs w:val="24"/>
                <w:lang w:val="en-GB"/>
              </w:rPr>
            </w:pPr>
            <w:r w:rsidRPr="00730004">
              <w:rPr>
                <w:rFonts w:ascii="Arial" w:hAnsi="Arial" w:cs="Arial"/>
                <w:sz w:val="24"/>
                <w:szCs w:val="24"/>
                <w:lang w:val="en-GB"/>
              </w:rPr>
              <w:t xml:space="preserve">Demonstrable experience in a similar </w:t>
            </w:r>
            <w:r w:rsidR="001B70CC">
              <w:rPr>
                <w:rFonts w:ascii="Arial" w:hAnsi="Arial" w:cs="Arial"/>
                <w:sz w:val="24"/>
                <w:szCs w:val="24"/>
                <w:lang w:val="en-GB"/>
              </w:rPr>
              <w:t xml:space="preserve">housing standards </w:t>
            </w:r>
            <w:r w:rsidRPr="00730004">
              <w:rPr>
                <w:rFonts w:ascii="Arial" w:hAnsi="Arial" w:cs="Arial"/>
                <w:sz w:val="24"/>
                <w:szCs w:val="24"/>
                <w:lang w:val="en-GB"/>
              </w:rPr>
              <w:t>role</w:t>
            </w:r>
            <w:r w:rsidR="001B70CC">
              <w:rPr>
                <w:rFonts w:ascii="Arial" w:hAnsi="Arial" w:cs="Arial"/>
                <w:sz w:val="24"/>
                <w:szCs w:val="24"/>
                <w:lang w:val="en-GB"/>
              </w:rPr>
              <w:t>. L</w:t>
            </w:r>
            <w:r>
              <w:rPr>
                <w:rFonts w:ascii="Arial" w:hAnsi="Arial" w:cs="Arial"/>
                <w:sz w:val="24"/>
                <w:szCs w:val="24"/>
                <w:lang w:val="en-GB"/>
              </w:rPr>
              <w:t>icens</w:t>
            </w:r>
            <w:r w:rsidR="001B70CC">
              <w:rPr>
                <w:rFonts w:ascii="Arial" w:hAnsi="Arial" w:cs="Arial"/>
                <w:sz w:val="24"/>
                <w:szCs w:val="24"/>
                <w:lang w:val="en-GB"/>
              </w:rPr>
              <w:t>ing and enforcement in HMOs and c</w:t>
            </w:r>
            <w:r>
              <w:rPr>
                <w:rFonts w:ascii="Arial" w:hAnsi="Arial" w:cs="Arial"/>
                <w:sz w:val="24"/>
                <w:szCs w:val="24"/>
                <w:lang w:val="en-GB"/>
              </w:rPr>
              <w:t xml:space="preserve">aravan </w:t>
            </w:r>
            <w:r w:rsidR="001B70CC">
              <w:rPr>
                <w:rFonts w:ascii="Arial" w:hAnsi="Arial" w:cs="Arial"/>
                <w:sz w:val="24"/>
                <w:szCs w:val="24"/>
                <w:lang w:val="en-GB"/>
              </w:rPr>
              <w:t>sites</w:t>
            </w:r>
            <w:r>
              <w:rPr>
                <w:rFonts w:ascii="Arial" w:hAnsi="Arial" w:cs="Arial"/>
                <w:sz w:val="24"/>
                <w:szCs w:val="24"/>
                <w:lang w:val="en-GB"/>
              </w:rPr>
              <w:t xml:space="preserve"> </w:t>
            </w:r>
          </w:p>
          <w:p w:rsidR="008A0C98" w:rsidRDefault="008A0C98" w:rsidP="008A0C98">
            <w:pPr>
              <w:ind w:left="317"/>
              <w:rPr>
                <w:rFonts w:ascii="Arial" w:hAnsi="Arial" w:cs="Arial"/>
                <w:sz w:val="24"/>
                <w:szCs w:val="24"/>
                <w:lang w:val="en-GB"/>
              </w:rPr>
            </w:pPr>
          </w:p>
          <w:p w:rsidR="001B70CC" w:rsidRDefault="001B70CC" w:rsidP="003B4FB2">
            <w:pPr>
              <w:numPr>
                <w:ilvl w:val="0"/>
                <w:numId w:val="14"/>
              </w:numPr>
              <w:ind w:left="317" w:hanging="283"/>
              <w:rPr>
                <w:rFonts w:ascii="Arial" w:hAnsi="Arial" w:cs="Arial"/>
                <w:sz w:val="24"/>
                <w:szCs w:val="24"/>
                <w:lang w:val="en-GB"/>
              </w:rPr>
            </w:pPr>
            <w:r w:rsidRPr="00CA4E89">
              <w:rPr>
                <w:rFonts w:ascii="Arial" w:hAnsi="Arial" w:cs="Arial"/>
                <w:sz w:val="24"/>
                <w:szCs w:val="24"/>
                <w:lang w:val="en-GB"/>
              </w:rPr>
              <w:t>Successfully advising others on the practical application of the principles of environmental health issues in a real work environment</w:t>
            </w:r>
          </w:p>
          <w:p w:rsidR="001B70CC" w:rsidRDefault="001B70CC" w:rsidP="001B70CC">
            <w:pPr>
              <w:rPr>
                <w:rFonts w:ascii="Arial" w:hAnsi="Arial" w:cs="Arial"/>
                <w:sz w:val="24"/>
                <w:szCs w:val="24"/>
                <w:lang w:val="en-GB"/>
              </w:rPr>
            </w:pPr>
          </w:p>
          <w:p w:rsidR="001B70CC" w:rsidRPr="001B70CC" w:rsidRDefault="001B70CC" w:rsidP="001B70CC">
            <w:pPr>
              <w:rPr>
                <w:rFonts w:ascii="Arial" w:hAnsi="Arial" w:cs="Arial"/>
                <w:sz w:val="24"/>
                <w:szCs w:val="24"/>
                <w:lang w:val="en-GB"/>
              </w:rPr>
            </w:pPr>
          </w:p>
          <w:p w:rsidR="001B70CC" w:rsidRDefault="001B70CC" w:rsidP="001B70CC">
            <w:pPr>
              <w:numPr>
                <w:ilvl w:val="0"/>
                <w:numId w:val="14"/>
              </w:numPr>
              <w:ind w:left="317" w:hanging="283"/>
              <w:rPr>
                <w:rFonts w:ascii="Arial" w:hAnsi="Arial" w:cs="Arial"/>
                <w:sz w:val="24"/>
                <w:szCs w:val="24"/>
                <w:lang w:val="en-GB"/>
              </w:rPr>
            </w:pPr>
            <w:r w:rsidRPr="00C068CC">
              <w:rPr>
                <w:rFonts w:ascii="Arial" w:hAnsi="Arial" w:cs="Arial"/>
                <w:sz w:val="24"/>
                <w:szCs w:val="24"/>
                <w:lang w:val="en-GB"/>
              </w:rPr>
              <w:t xml:space="preserve">Good working knowledge of the application of risk management principles in business </w:t>
            </w:r>
            <w:r>
              <w:rPr>
                <w:rFonts w:ascii="Arial" w:hAnsi="Arial" w:cs="Arial"/>
                <w:sz w:val="24"/>
                <w:szCs w:val="24"/>
                <w:lang w:val="en-GB"/>
              </w:rPr>
              <w:t>and competent in using HHSRS</w:t>
            </w:r>
          </w:p>
          <w:p w:rsidR="001B70CC" w:rsidRDefault="001B70CC" w:rsidP="001B70CC">
            <w:pPr>
              <w:rPr>
                <w:rFonts w:ascii="Arial" w:hAnsi="Arial" w:cs="Arial"/>
                <w:sz w:val="24"/>
                <w:szCs w:val="24"/>
                <w:lang w:val="en-GB"/>
              </w:rPr>
            </w:pPr>
          </w:p>
          <w:p w:rsidR="00C16D67" w:rsidRPr="0059092C" w:rsidRDefault="00133511" w:rsidP="0090583F">
            <w:pPr>
              <w:numPr>
                <w:ilvl w:val="0"/>
                <w:numId w:val="14"/>
              </w:numPr>
              <w:ind w:left="317" w:hanging="283"/>
              <w:rPr>
                <w:rFonts w:ascii="Arial" w:hAnsi="Arial" w:cs="Arial"/>
                <w:sz w:val="24"/>
                <w:szCs w:val="24"/>
              </w:rPr>
            </w:pPr>
            <w:r w:rsidRPr="0090583F">
              <w:rPr>
                <w:rFonts w:ascii="Arial" w:hAnsi="Arial" w:cs="Arial"/>
                <w:sz w:val="24"/>
                <w:szCs w:val="24"/>
                <w:lang w:val="en-GB"/>
              </w:rPr>
              <w:t>Representing the Council in court and tribunals</w:t>
            </w:r>
          </w:p>
        </w:tc>
        <w:tc>
          <w:tcPr>
            <w:tcW w:w="1417" w:type="dxa"/>
          </w:tcPr>
          <w:p w:rsidR="00C16D67" w:rsidRDefault="00C16D67"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F51BA4" w:rsidRDefault="00F51BA4" w:rsidP="003B4FB2">
            <w:pPr>
              <w:jc w:val="center"/>
              <w:rPr>
                <w:rFonts w:ascii="Arial" w:hAnsi="Arial" w:cs="Arial"/>
                <w:sz w:val="24"/>
                <w:szCs w:val="24"/>
                <w:lang w:val="en-GB"/>
              </w:rPr>
            </w:pPr>
          </w:p>
          <w:p w:rsidR="00C16D67" w:rsidRDefault="00F51BA4" w:rsidP="003B4FB2">
            <w:pPr>
              <w:jc w:val="center"/>
              <w:rPr>
                <w:rFonts w:ascii="Arial" w:hAnsi="Arial" w:cs="Arial"/>
                <w:sz w:val="24"/>
                <w:szCs w:val="24"/>
                <w:lang w:val="en-GB"/>
              </w:rPr>
            </w:pPr>
            <w:r>
              <w:rPr>
                <w:rFonts w:ascii="Arial" w:hAnsi="Arial" w:cs="Arial"/>
                <w:sz w:val="24"/>
                <w:szCs w:val="24"/>
                <w:lang w:val="en-GB"/>
              </w:rPr>
              <w:t>E</w:t>
            </w:r>
          </w:p>
          <w:p w:rsidR="00133511" w:rsidRDefault="00133511" w:rsidP="003B4FB2">
            <w:pPr>
              <w:jc w:val="center"/>
              <w:rPr>
                <w:rFonts w:ascii="Arial" w:hAnsi="Arial" w:cs="Arial"/>
                <w:sz w:val="24"/>
                <w:szCs w:val="24"/>
                <w:lang w:val="en-GB"/>
              </w:rPr>
            </w:pPr>
          </w:p>
          <w:p w:rsidR="00133511" w:rsidRDefault="00133511" w:rsidP="003B4FB2">
            <w:pPr>
              <w:jc w:val="center"/>
              <w:rPr>
                <w:rFonts w:ascii="Arial" w:hAnsi="Arial" w:cs="Arial"/>
                <w:sz w:val="24"/>
                <w:szCs w:val="24"/>
                <w:lang w:val="en-GB"/>
              </w:rPr>
            </w:pPr>
          </w:p>
          <w:p w:rsidR="008A0C98" w:rsidRDefault="008A0C98" w:rsidP="003B4FB2">
            <w:pPr>
              <w:jc w:val="center"/>
              <w:rPr>
                <w:rFonts w:ascii="Arial" w:hAnsi="Arial" w:cs="Arial"/>
                <w:sz w:val="24"/>
                <w:szCs w:val="24"/>
                <w:lang w:val="en-GB"/>
              </w:rPr>
            </w:pPr>
          </w:p>
          <w:p w:rsidR="008A0C98" w:rsidRDefault="008A0C98" w:rsidP="00F51BA4">
            <w:pPr>
              <w:rPr>
                <w:rFonts w:ascii="Arial" w:hAnsi="Arial" w:cs="Arial"/>
                <w:sz w:val="24"/>
                <w:szCs w:val="24"/>
                <w:lang w:val="en-GB"/>
              </w:rPr>
            </w:pPr>
          </w:p>
          <w:p w:rsidR="00C16D67" w:rsidRDefault="001B70CC"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C16D67">
            <w:pPr>
              <w:rPr>
                <w:rFonts w:ascii="Arial" w:hAnsi="Arial" w:cs="Arial"/>
                <w:sz w:val="24"/>
                <w:szCs w:val="24"/>
                <w:lang w:val="en-GB"/>
              </w:rPr>
            </w:pPr>
          </w:p>
          <w:p w:rsidR="00F51BA4" w:rsidRDefault="00F51BA4" w:rsidP="00C16D67">
            <w:pPr>
              <w:rPr>
                <w:rFonts w:ascii="Arial" w:hAnsi="Arial" w:cs="Arial"/>
                <w:sz w:val="24"/>
                <w:szCs w:val="24"/>
                <w:lang w:val="en-GB"/>
              </w:rPr>
            </w:pPr>
          </w:p>
          <w:p w:rsidR="001B70CC" w:rsidRDefault="001B70CC" w:rsidP="00C16D67">
            <w:pPr>
              <w:rPr>
                <w:rFonts w:ascii="Arial" w:hAnsi="Arial" w:cs="Arial"/>
                <w:sz w:val="24"/>
                <w:szCs w:val="24"/>
                <w:lang w:val="en-GB"/>
              </w:rPr>
            </w:pPr>
          </w:p>
          <w:p w:rsidR="001B70CC" w:rsidRDefault="001B70CC" w:rsidP="00C16D67">
            <w:pPr>
              <w:rPr>
                <w:rFonts w:ascii="Arial" w:hAnsi="Arial" w:cs="Arial"/>
                <w:sz w:val="24"/>
                <w:szCs w:val="24"/>
                <w:lang w:val="en-GB"/>
              </w:rPr>
            </w:pPr>
          </w:p>
          <w:p w:rsidR="00C16D67" w:rsidRDefault="001B70CC" w:rsidP="003B4FB2">
            <w:pPr>
              <w:jc w:val="center"/>
              <w:rPr>
                <w:rFonts w:ascii="Arial" w:hAnsi="Arial" w:cs="Arial"/>
                <w:sz w:val="24"/>
                <w:szCs w:val="24"/>
                <w:lang w:val="en-GB"/>
              </w:rPr>
            </w:pPr>
            <w:r>
              <w:rPr>
                <w:rFonts w:ascii="Arial" w:hAnsi="Arial" w:cs="Arial"/>
                <w:sz w:val="24"/>
                <w:szCs w:val="24"/>
                <w:lang w:val="en-GB"/>
              </w:rPr>
              <w:t>E</w:t>
            </w:r>
          </w:p>
          <w:p w:rsidR="00C16D67" w:rsidRDefault="00C16D67" w:rsidP="003B4FB2">
            <w:pPr>
              <w:jc w:val="center"/>
              <w:rPr>
                <w:rFonts w:ascii="Arial" w:hAnsi="Arial" w:cs="Arial"/>
                <w:sz w:val="24"/>
                <w:szCs w:val="24"/>
                <w:lang w:val="en-GB"/>
              </w:rPr>
            </w:pPr>
          </w:p>
          <w:p w:rsidR="00C16D67" w:rsidRDefault="00C16D67" w:rsidP="00B242F2">
            <w:pPr>
              <w:rPr>
                <w:rFonts w:ascii="Arial" w:hAnsi="Arial" w:cs="Arial"/>
                <w:sz w:val="24"/>
                <w:szCs w:val="24"/>
                <w:lang w:val="en-GB"/>
              </w:rPr>
            </w:pPr>
          </w:p>
          <w:p w:rsidR="00C16D67" w:rsidRDefault="00C16D67" w:rsidP="003B4FB2">
            <w:pPr>
              <w:jc w:val="center"/>
              <w:rPr>
                <w:rFonts w:ascii="Arial" w:hAnsi="Arial" w:cs="Arial"/>
                <w:sz w:val="24"/>
                <w:szCs w:val="24"/>
                <w:lang w:val="en-GB"/>
              </w:rPr>
            </w:pPr>
          </w:p>
          <w:p w:rsidR="001B70CC" w:rsidRDefault="001B70CC" w:rsidP="003B4FB2">
            <w:pPr>
              <w:jc w:val="center"/>
              <w:rPr>
                <w:rFonts w:ascii="Arial" w:hAnsi="Arial" w:cs="Arial"/>
                <w:sz w:val="24"/>
                <w:szCs w:val="24"/>
                <w:lang w:val="en-GB"/>
              </w:rPr>
            </w:pPr>
          </w:p>
          <w:p w:rsidR="00C16D67" w:rsidRDefault="001B70CC" w:rsidP="003B4FB2">
            <w:pPr>
              <w:jc w:val="center"/>
              <w:rPr>
                <w:rFonts w:ascii="Arial" w:hAnsi="Arial" w:cs="Arial"/>
                <w:sz w:val="24"/>
                <w:szCs w:val="24"/>
                <w:lang w:val="en-GB"/>
              </w:rPr>
            </w:pPr>
            <w:r>
              <w:rPr>
                <w:rFonts w:ascii="Arial" w:hAnsi="Arial" w:cs="Arial"/>
                <w:sz w:val="24"/>
                <w:szCs w:val="24"/>
                <w:lang w:val="en-GB"/>
              </w:rPr>
              <w:t>D</w:t>
            </w:r>
          </w:p>
          <w:p w:rsidR="00C16D67"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rPr>
            </w:pPr>
          </w:p>
        </w:tc>
        <w:tc>
          <w:tcPr>
            <w:tcW w:w="2268" w:type="dxa"/>
          </w:tcPr>
          <w:p w:rsidR="00C16D67" w:rsidRDefault="00C16D67" w:rsidP="00C16D67">
            <w:pPr>
              <w:rPr>
                <w:rFonts w:ascii="Arial" w:hAnsi="Arial" w:cs="Arial"/>
                <w:sz w:val="24"/>
                <w:szCs w:val="24"/>
                <w:lang w:val="en-GB"/>
              </w:rPr>
            </w:pPr>
            <w:r w:rsidRPr="00EF3E75">
              <w:rPr>
                <w:rFonts w:ascii="Arial" w:hAnsi="Arial" w:cs="Arial"/>
                <w:sz w:val="24"/>
                <w:szCs w:val="24"/>
                <w:lang w:val="en-GB"/>
              </w:rPr>
              <w:t>Application form</w:t>
            </w:r>
            <w:r w:rsidR="00874EA4">
              <w:rPr>
                <w:rFonts w:ascii="Arial" w:hAnsi="Arial" w:cs="Arial"/>
                <w:sz w:val="24"/>
                <w:szCs w:val="24"/>
                <w:lang w:val="en-GB"/>
              </w:rPr>
              <w:t xml:space="preserve"> </w:t>
            </w:r>
          </w:p>
          <w:p w:rsidR="00797999" w:rsidRDefault="00797999" w:rsidP="00C16D67">
            <w:pPr>
              <w:rPr>
                <w:rFonts w:ascii="Arial" w:hAnsi="Arial" w:cs="Arial"/>
                <w:sz w:val="24"/>
                <w:szCs w:val="24"/>
                <w:lang w:val="en-GB"/>
              </w:rPr>
            </w:pPr>
          </w:p>
          <w:p w:rsidR="00C16D67" w:rsidRDefault="00C16D67" w:rsidP="00C16D67">
            <w:pPr>
              <w:rPr>
                <w:rFonts w:ascii="Arial" w:hAnsi="Arial" w:cs="Arial"/>
                <w:sz w:val="24"/>
                <w:szCs w:val="24"/>
                <w:lang w:val="en-GB"/>
              </w:rPr>
            </w:pPr>
          </w:p>
          <w:p w:rsidR="00F51BA4" w:rsidRDefault="00F51BA4" w:rsidP="00C16D67">
            <w:pPr>
              <w:rPr>
                <w:rFonts w:ascii="Arial" w:hAnsi="Arial" w:cs="Arial"/>
                <w:sz w:val="24"/>
                <w:szCs w:val="24"/>
                <w:lang w:val="en-GB"/>
              </w:rPr>
            </w:pPr>
          </w:p>
          <w:p w:rsidR="00133511" w:rsidRDefault="00133511" w:rsidP="003B4FB2">
            <w:pPr>
              <w:rPr>
                <w:rFonts w:ascii="Arial" w:hAnsi="Arial" w:cs="Arial"/>
                <w:sz w:val="24"/>
                <w:szCs w:val="24"/>
                <w:lang w:val="en-GB"/>
              </w:rPr>
            </w:pPr>
            <w:r>
              <w:rPr>
                <w:rFonts w:ascii="Arial" w:hAnsi="Arial" w:cs="Arial"/>
                <w:sz w:val="24"/>
                <w:szCs w:val="24"/>
                <w:lang w:val="en-GB"/>
              </w:rPr>
              <w:t>Application form/ interview</w:t>
            </w:r>
          </w:p>
          <w:p w:rsidR="008A0C98" w:rsidRDefault="008A0C98" w:rsidP="003B4FB2">
            <w:pPr>
              <w:rPr>
                <w:rFonts w:ascii="Arial" w:hAnsi="Arial" w:cs="Arial"/>
                <w:sz w:val="24"/>
                <w:szCs w:val="24"/>
                <w:lang w:val="en-GB"/>
              </w:rPr>
            </w:pPr>
          </w:p>
          <w:p w:rsidR="001B70CC" w:rsidRDefault="001B70CC" w:rsidP="003B4FB2">
            <w:pPr>
              <w:rPr>
                <w:rFonts w:ascii="Arial" w:hAnsi="Arial" w:cs="Arial"/>
                <w:sz w:val="24"/>
                <w:szCs w:val="24"/>
                <w:lang w:val="en-GB"/>
              </w:rPr>
            </w:pPr>
          </w:p>
          <w:p w:rsidR="001B70CC" w:rsidRPr="00EF3E75" w:rsidRDefault="001B70CC" w:rsidP="003B4FB2">
            <w:pPr>
              <w:rPr>
                <w:rFonts w:ascii="Arial" w:hAnsi="Arial" w:cs="Arial"/>
                <w:sz w:val="24"/>
                <w:szCs w:val="24"/>
                <w:lang w:val="en-GB"/>
              </w:rPr>
            </w:pPr>
          </w:p>
          <w:p w:rsidR="00C16D67" w:rsidRDefault="00797999" w:rsidP="003B4FB2">
            <w:pPr>
              <w:rPr>
                <w:rFonts w:ascii="Arial" w:hAnsi="Arial" w:cs="Arial"/>
                <w:sz w:val="24"/>
                <w:szCs w:val="24"/>
                <w:lang w:val="en-GB"/>
              </w:rPr>
            </w:pPr>
            <w:r>
              <w:rPr>
                <w:rFonts w:ascii="Arial" w:hAnsi="Arial" w:cs="Arial"/>
                <w:sz w:val="24"/>
                <w:szCs w:val="24"/>
                <w:lang w:val="en-GB"/>
              </w:rPr>
              <w:t>Application form/</w:t>
            </w:r>
            <w:r w:rsidR="001B70CC" w:rsidRPr="001B70CC">
              <w:rPr>
                <w:rFonts w:ascii="Arial" w:hAnsi="Arial" w:cs="Arial"/>
                <w:sz w:val="24"/>
                <w:szCs w:val="24"/>
                <w:lang w:val="en-GB"/>
              </w:rPr>
              <w:t xml:space="preserve"> work based test</w:t>
            </w:r>
          </w:p>
          <w:p w:rsidR="00874EA4" w:rsidRDefault="00874EA4" w:rsidP="003B4FB2">
            <w:pPr>
              <w:rPr>
                <w:rFonts w:ascii="Arial" w:hAnsi="Arial" w:cs="Arial"/>
                <w:sz w:val="24"/>
                <w:szCs w:val="24"/>
                <w:lang w:val="en-GB"/>
              </w:rPr>
            </w:pPr>
          </w:p>
          <w:p w:rsidR="001B70CC" w:rsidRDefault="001B70CC" w:rsidP="003B4FB2">
            <w:pPr>
              <w:rPr>
                <w:rFonts w:ascii="Arial" w:hAnsi="Arial" w:cs="Arial"/>
                <w:sz w:val="24"/>
                <w:szCs w:val="24"/>
                <w:lang w:val="en-GB"/>
              </w:rPr>
            </w:pPr>
          </w:p>
          <w:p w:rsidR="00797999" w:rsidRDefault="00797999" w:rsidP="003B4FB2">
            <w:pPr>
              <w:rPr>
                <w:rFonts w:ascii="Arial" w:hAnsi="Arial" w:cs="Arial"/>
                <w:sz w:val="24"/>
                <w:szCs w:val="24"/>
                <w:lang w:val="en-GB"/>
              </w:rPr>
            </w:pPr>
          </w:p>
          <w:p w:rsidR="00797999" w:rsidRDefault="00797999" w:rsidP="003B4FB2">
            <w:pPr>
              <w:rPr>
                <w:rFonts w:ascii="Arial" w:hAnsi="Arial" w:cs="Arial"/>
                <w:sz w:val="24"/>
                <w:szCs w:val="24"/>
                <w:lang w:val="en-GB"/>
              </w:rPr>
            </w:pPr>
          </w:p>
          <w:p w:rsidR="001B70CC" w:rsidRDefault="001B70CC" w:rsidP="001B70CC">
            <w:pPr>
              <w:rPr>
                <w:rFonts w:ascii="Arial" w:hAnsi="Arial" w:cs="Arial"/>
                <w:sz w:val="24"/>
                <w:szCs w:val="24"/>
                <w:lang w:val="en-GB"/>
              </w:rPr>
            </w:pPr>
            <w:r>
              <w:rPr>
                <w:rFonts w:ascii="Arial" w:hAnsi="Arial" w:cs="Arial"/>
                <w:sz w:val="24"/>
                <w:szCs w:val="24"/>
                <w:lang w:val="en-GB"/>
              </w:rPr>
              <w:t xml:space="preserve">Application form/ </w:t>
            </w:r>
            <w:r w:rsidRPr="001B70CC">
              <w:rPr>
                <w:rFonts w:ascii="Arial" w:hAnsi="Arial" w:cs="Arial"/>
                <w:sz w:val="24"/>
                <w:szCs w:val="24"/>
                <w:lang w:val="en-GB"/>
              </w:rPr>
              <w:t>work based test</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797999" w:rsidRPr="00EF3E75" w:rsidRDefault="00797999" w:rsidP="003B4FB2">
            <w:pPr>
              <w:rPr>
                <w:rFonts w:ascii="Arial" w:hAnsi="Arial" w:cs="Arial"/>
                <w:sz w:val="24"/>
                <w:szCs w:val="24"/>
                <w:lang w:val="en-GB"/>
              </w:rPr>
            </w:pPr>
          </w:p>
          <w:p w:rsidR="00C16D67" w:rsidRDefault="00C16D67" w:rsidP="003B4FB2">
            <w:pPr>
              <w:rPr>
                <w:rFonts w:ascii="Arial" w:hAnsi="Arial" w:cs="Arial"/>
                <w:sz w:val="24"/>
                <w:szCs w:val="24"/>
                <w:lang w:val="en-GB"/>
              </w:rPr>
            </w:pPr>
            <w:r w:rsidRPr="00EF3E75">
              <w:rPr>
                <w:rFonts w:ascii="Arial" w:hAnsi="Arial" w:cs="Arial"/>
                <w:sz w:val="24"/>
                <w:szCs w:val="24"/>
                <w:lang w:val="en-GB"/>
              </w:rPr>
              <w:t>Application form</w:t>
            </w:r>
            <w:r w:rsidR="00874EA4">
              <w:rPr>
                <w:rFonts w:ascii="Arial" w:hAnsi="Arial" w:cs="Arial"/>
                <w:sz w:val="24"/>
                <w:szCs w:val="24"/>
                <w:lang w:val="en-GB"/>
              </w:rPr>
              <w:t xml:space="preserve"> </w:t>
            </w:r>
          </w:p>
          <w:p w:rsidR="00C16D67" w:rsidRPr="00EF3E75" w:rsidRDefault="00C16D67" w:rsidP="003B4FB2">
            <w:pPr>
              <w:rPr>
                <w:rFonts w:ascii="Arial" w:hAnsi="Arial" w:cs="Arial"/>
                <w:b/>
                <w:sz w:val="24"/>
                <w:szCs w:val="24"/>
              </w:rPr>
            </w:pPr>
          </w:p>
        </w:tc>
      </w:tr>
      <w:tr w:rsidR="00C16D67" w:rsidRPr="0059092C" w:rsidTr="003B4FB2">
        <w:tc>
          <w:tcPr>
            <w:tcW w:w="2410" w:type="dxa"/>
          </w:tcPr>
          <w:p w:rsidR="00C16D67" w:rsidRPr="0059092C" w:rsidRDefault="00C16D67" w:rsidP="003B4FB2">
            <w:pPr>
              <w:rPr>
                <w:rFonts w:ascii="Arial" w:hAnsi="Arial" w:cs="Arial"/>
                <w:b/>
                <w:sz w:val="24"/>
                <w:szCs w:val="24"/>
              </w:rPr>
            </w:pPr>
            <w:r w:rsidRPr="0059092C">
              <w:rPr>
                <w:rFonts w:ascii="Arial" w:hAnsi="Arial" w:cs="Arial"/>
                <w:b/>
                <w:sz w:val="24"/>
                <w:szCs w:val="24"/>
              </w:rPr>
              <w:t>Special requirements</w:t>
            </w:r>
          </w:p>
        </w:tc>
        <w:tc>
          <w:tcPr>
            <w:tcW w:w="4253" w:type="dxa"/>
          </w:tcPr>
          <w:p w:rsidR="00C16D67" w:rsidRPr="00730004" w:rsidRDefault="00C16D67" w:rsidP="003B4FB2">
            <w:pPr>
              <w:numPr>
                <w:ilvl w:val="0"/>
                <w:numId w:val="14"/>
              </w:numPr>
              <w:ind w:left="317" w:hanging="283"/>
              <w:rPr>
                <w:rFonts w:ascii="Arial" w:hAnsi="Arial" w:cs="Arial"/>
                <w:sz w:val="24"/>
                <w:szCs w:val="24"/>
                <w:lang w:val="en-GB"/>
              </w:rPr>
            </w:pPr>
            <w:r w:rsidRPr="00730004">
              <w:rPr>
                <w:rFonts w:ascii="Arial" w:hAnsi="Arial" w:cs="Arial"/>
                <w:sz w:val="24"/>
                <w:szCs w:val="24"/>
                <w:lang w:val="en-GB"/>
              </w:rPr>
              <w:t>A valid driving licence and own car are essential (reasonable adjustments may be possible</w:t>
            </w:r>
            <w:r>
              <w:rPr>
                <w:rFonts w:ascii="Arial" w:hAnsi="Arial" w:cs="Arial"/>
                <w:sz w:val="24"/>
                <w:szCs w:val="24"/>
                <w:lang w:val="en-GB"/>
              </w:rPr>
              <w:t xml:space="preserve"> according to the Equality Act)</w:t>
            </w:r>
          </w:p>
          <w:p w:rsidR="00C16D67" w:rsidRPr="00730004" w:rsidRDefault="00C16D67" w:rsidP="003B4FB2">
            <w:pPr>
              <w:ind w:left="317"/>
              <w:rPr>
                <w:rFonts w:ascii="Arial" w:hAnsi="Arial" w:cs="Arial"/>
                <w:sz w:val="24"/>
                <w:szCs w:val="24"/>
                <w:lang w:val="en-GB"/>
              </w:rPr>
            </w:pPr>
          </w:p>
          <w:p w:rsidR="00FC7536" w:rsidRPr="00FC7536" w:rsidRDefault="00FC7536" w:rsidP="003B4FB2">
            <w:pPr>
              <w:numPr>
                <w:ilvl w:val="0"/>
                <w:numId w:val="14"/>
              </w:numPr>
              <w:ind w:left="317" w:hanging="283"/>
              <w:rPr>
                <w:rFonts w:ascii="Arial" w:hAnsi="Arial" w:cs="Arial"/>
                <w:sz w:val="24"/>
                <w:szCs w:val="24"/>
              </w:rPr>
            </w:pPr>
            <w:r w:rsidRPr="00FC7536">
              <w:rPr>
                <w:rFonts w:ascii="Arial" w:hAnsi="Arial" w:cs="Arial"/>
                <w:sz w:val="24"/>
                <w:szCs w:val="24"/>
              </w:rPr>
              <w:lastRenderedPageBreak/>
              <w:t xml:space="preserve">This post is politically restricted and employees are prohibited from participating in political activities </w:t>
            </w:r>
          </w:p>
          <w:p w:rsidR="00FC7536" w:rsidRDefault="00FC7536" w:rsidP="00FC7536">
            <w:pPr>
              <w:pStyle w:val="ListParagraph"/>
              <w:rPr>
                <w:rFonts w:ascii="Arial" w:hAnsi="Arial" w:cs="Arial"/>
                <w:sz w:val="24"/>
                <w:szCs w:val="24"/>
                <w:lang w:val="en-GB"/>
              </w:rPr>
            </w:pPr>
          </w:p>
          <w:p w:rsidR="00C16D67" w:rsidRPr="00AD7C5F" w:rsidRDefault="00C16D67" w:rsidP="003B4FB2">
            <w:pPr>
              <w:numPr>
                <w:ilvl w:val="0"/>
                <w:numId w:val="14"/>
              </w:numPr>
              <w:ind w:left="317" w:hanging="283"/>
              <w:rPr>
                <w:rFonts w:ascii="Arial" w:hAnsi="Arial" w:cs="Arial"/>
                <w:sz w:val="24"/>
                <w:szCs w:val="24"/>
              </w:rPr>
            </w:pPr>
            <w:r w:rsidRPr="00EF3E75">
              <w:rPr>
                <w:rFonts w:ascii="Arial" w:hAnsi="Arial" w:cs="Arial"/>
                <w:sz w:val="24"/>
                <w:szCs w:val="24"/>
                <w:lang w:val="en-GB"/>
              </w:rPr>
              <w:t>Requirement for some routine out of office hours</w:t>
            </w:r>
            <w:r>
              <w:rPr>
                <w:rFonts w:ascii="Arial" w:hAnsi="Arial" w:cs="Arial"/>
                <w:sz w:val="24"/>
                <w:szCs w:val="24"/>
                <w:lang w:val="en-GB"/>
              </w:rPr>
              <w:t xml:space="preserve"> working or additional working</w:t>
            </w:r>
            <w:r w:rsidRPr="00EF3E75">
              <w:rPr>
                <w:rFonts w:ascii="Arial" w:hAnsi="Arial" w:cs="Arial"/>
                <w:sz w:val="24"/>
                <w:szCs w:val="24"/>
                <w:lang w:val="en-GB"/>
              </w:rPr>
              <w:t xml:space="preserve"> to meet peak workloads or </w:t>
            </w:r>
            <w:r>
              <w:rPr>
                <w:rFonts w:ascii="Arial" w:hAnsi="Arial" w:cs="Arial"/>
                <w:sz w:val="24"/>
                <w:szCs w:val="24"/>
                <w:lang w:val="en-GB"/>
              </w:rPr>
              <w:t>other contingencies of the work</w:t>
            </w:r>
          </w:p>
          <w:p w:rsidR="00C16D67" w:rsidRDefault="00C16D67" w:rsidP="003B4FB2">
            <w:pPr>
              <w:pStyle w:val="ListParagraph"/>
              <w:rPr>
                <w:rFonts w:ascii="Arial" w:hAnsi="Arial" w:cs="Arial"/>
                <w:sz w:val="24"/>
                <w:szCs w:val="24"/>
              </w:rPr>
            </w:pPr>
          </w:p>
          <w:p w:rsidR="00C16D67" w:rsidRPr="00730004" w:rsidRDefault="00C16D67" w:rsidP="003B4FB2">
            <w:pPr>
              <w:numPr>
                <w:ilvl w:val="0"/>
                <w:numId w:val="14"/>
              </w:numPr>
              <w:ind w:left="317" w:hanging="283"/>
              <w:rPr>
                <w:rFonts w:ascii="Arial" w:hAnsi="Arial" w:cs="Arial"/>
                <w:sz w:val="24"/>
                <w:szCs w:val="24"/>
                <w:lang w:val="en-GB"/>
              </w:rPr>
            </w:pPr>
            <w:r w:rsidRPr="00730004">
              <w:rPr>
                <w:rFonts w:ascii="Arial" w:hAnsi="Arial" w:cs="Arial"/>
                <w:sz w:val="24"/>
                <w:szCs w:val="24"/>
                <w:lang w:val="en-GB"/>
              </w:rPr>
              <w:t xml:space="preserve">Right to work in the UK </w:t>
            </w:r>
          </w:p>
          <w:p w:rsidR="00C16D67" w:rsidRPr="00730004" w:rsidRDefault="00C16D67" w:rsidP="003B4FB2">
            <w:pPr>
              <w:ind w:left="317"/>
              <w:rPr>
                <w:rFonts w:ascii="Arial" w:hAnsi="Arial" w:cs="Arial"/>
                <w:sz w:val="24"/>
                <w:szCs w:val="24"/>
                <w:lang w:val="en-GB"/>
              </w:rPr>
            </w:pPr>
          </w:p>
          <w:p w:rsidR="00C16D67" w:rsidRDefault="00C16D67" w:rsidP="003B4FB2">
            <w:pPr>
              <w:numPr>
                <w:ilvl w:val="0"/>
                <w:numId w:val="14"/>
              </w:numPr>
              <w:ind w:left="317" w:hanging="283"/>
              <w:rPr>
                <w:rFonts w:ascii="Arial" w:hAnsi="Arial" w:cs="Arial"/>
                <w:sz w:val="24"/>
                <w:szCs w:val="24"/>
                <w:lang w:val="en-GB"/>
              </w:rPr>
            </w:pPr>
            <w:r w:rsidRPr="00730004">
              <w:rPr>
                <w:rFonts w:ascii="Arial" w:hAnsi="Arial" w:cs="Arial"/>
                <w:sz w:val="24"/>
                <w:szCs w:val="24"/>
                <w:lang w:val="en-GB"/>
              </w:rPr>
              <w:t>Check of qualifications essential  to the Job</w:t>
            </w:r>
          </w:p>
          <w:p w:rsidR="00C16D67" w:rsidRDefault="00C16D67" w:rsidP="003B4FB2">
            <w:pPr>
              <w:pStyle w:val="ListParagraph"/>
              <w:rPr>
                <w:rFonts w:ascii="Arial" w:hAnsi="Arial" w:cs="Arial"/>
                <w:sz w:val="24"/>
                <w:szCs w:val="24"/>
                <w:lang w:val="en-GB"/>
              </w:rPr>
            </w:pPr>
          </w:p>
          <w:p w:rsidR="00C16D67" w:rsidRPr="00730004" w:rsidRDefault="00C16D67" w:rsidP="003B4FB2">
            <w:pPr>
              <w:numPr>
                <w:ilvl w:val="0"/>
                <w:numId w:val="14"/>
              </w:numPr>
              <w:ind w:left="317" w:hanging="283"/>
              <w:rPr>
                <w:rFonts w:ascii="Arial" w:hAnsi="Arial" w:cs="Arial"/>
                <w:sz w:val="24"/>
                <w:szCs w:val="24"/>
                <w:lang w:val="en-GB"/>
              </w:rPr>
            </w:pPr>
            <w:r w:rsidRPr="00730004">
              <w:rPr>
                <w:rFonts w:ascii="Arial" w:hAnsi="Arial" w:cs="Arial"/>
                <w:sz w:val="24"/>
                <w:szCs w:val="24"/>
                <w:lang w:val="en-GB"/>
              </w:rPr>
              <w:t xml:space="preserve">References </w:t>
            </w:r>
          </w:p>
          <w:p w:rsidR="00C16D67" w:rsidRDefault="00C16D67" w:rsidP="003B4FB2">
            <w:pPr>
              <w:pStyle w:val="ListParagraph"/>
              <w:rPr>
                <w:rFonts w:ascii="Arial" w:hAnsi="Arial" w:cs="Arial"/>
                <w:sz w:val="24"/>
                <w:szCs w:val="24"/>
                <w:lang w:val="en-GB"/>
              </w:rPr>
            </w:pPr>
          </w:p>
          <w:p w:rsidR="00C16D67" w:rsidRPr="00D44669" w:rsidRDefault="00C16D67" w:rsidP="003B4FB2">
            <w:pPr>
              <w:numPr>
                <w:ilvl w:val="0"/>
                <w:numId w:val="14"/>
              </w:numPr>
              <w:ind w:left="317" w:hanging="283"/>
              <w:rPr>
                <w:rFonts w:ascii="Arial" w:hAnsi="Arial" w:cs="Arial"/>
                <w:sz w:val="24"/>
                <w:szCs w:val="24"/>
              </w:rPr>
            </w:pPr>
            <w:r w:rsidRPr="00D44669">
              <w:rPr>
                <w:rFonts w:ascii="Arial" w:hAnsi="Arial" w:cs="Arial"/>
                <w:sz w:val="24"/>
                <w:szCs w:val="24"/>
                <w:lang w:val="en-GB"/>
              </w:rPr>
              <w:t>Basic Disclosure</w:t>
            </w:r>
          </w:p>
          <w:p w:rsidR="00C16D67" w:rsidRPr="00EF3E75" w:rsidRDefault="00C16D67" w:rsidP="003B4FB2">
            <w:pPr>
              <w:rPr>
                <w:rFonts w:ascii="Arial" w:hAnsi="Arial" w:cs="Arial"/>
                <w:sz w:val="24"/>
                <w:szCs w:val="24"/>
              </w:rPr>
            </w:pPr>
          </w:p>
        </w:tc>
        <w:tc>
          <w:tcPr>
            <w:tcW w:w="1417" w:type="dxa"/>
          </w:tcPr>
          <w:p w:rsidR="00C16D67" w:rsidRDefault="00C16D67" w:rsidP="003B4FB2">
            <w:pPr>
              <w:jc w:val="center"/>
              <w:rPr>
                <w:rFonts w:ascii="Arial" w:hAnsi="Arial" w:cs="Arial"/>
                <w:sz w:val="24"/>
                <w:szCs w:val="24"/>
              </w:rPr>
            </w:pPr>
            <w:r>
              <w:rPr>
                <w:rFonts w:ascii="Arial" w:hAnsi="Arial" w:cs="Arial"/>
                <w:sz w:val="24"/>
                <w:szCs w:val="24"/>
              </w:rPr>
              <w:lastRenderedPageBreak/>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9F3827" w:rsidRDefault="009F3827" w:rsidP="003B4FB2">
            <w:pPr>
              <w:jc w:val="center"/>
              <w:rPr>
                <w:rFonts w:ascii="Arial" w:hAnsi="Arial" w:cs="Arial"/>
                <w:sz w:val="24"/>
                <w:szCs w:val="24"/>
              </w:rPr>
            </w:pPr>
          </w:p>
          <w:p w:rsidR="009F3827" w:rsidRDefault="009F3827" w:rsidP="003B4FB2">
            <w:pPr>
              <w:jc w:val="center"/>
              <w:rPr>
                <w:rFonts w:ascii="Arial" w:hAnsi="Arial" w:cs="Arial"/>
                <w:sz w:val="24"/>
                <w:szCs w:val="24"/>
              </w:rPr>
            </w:pPr>
          </w:p>
          <w:p w:rsidR="00797999" w:rsidRDefault="00797999" w:rsidP="003B4FB2">
            <w:pPr>
              <w:jc w:val="center"/>
              <w:rPr>
                <w:rFonts w:ascii="Arial" w:hAnsi="Arial" w:cs="Arial"/>
                <w:sz w:val="24"/>
                <w:szCs w:val="24"/>
              </w:rPr>
            </w:pPr>
          </w:p>
          <w:p w:rsidR="00C16D67" w:rsidRDefault="00C16D67" w:rsidP="003B4FB2">
            <w:pPr>
              <w:jc w:val="center"/>
              <w:rPr>
                <w:rFonts w:ascii="Arial" w:hAnsi="Arial" w:cs="Arial"/>
                <w:sz w:val="24"/>
                <w:szCs w:val="24"/>
              </w:rPr>
            </w:pPr>
            <w:r>
              <w:rPr>
                <w:rFonts w:ascii="Arial" w:hAnsi="Arial" w:cs="Arial"/>
                <w:sz w:val="24"/>
                <w:szCs w:val="24"/>
              </w:rPr>
              <w:lastRenderedPageBreak/>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FC7536" w:rsidP="003B4FB2">
            <w:pPr>
              <w:jc w:val="center"/>
              <w:rPr>
                <w:rFonts w:ascii="Arial" w:hAnsi="Arial" w:cs="Arial"/>
                <w:sz w:val="24"/>
                <w:szCs w:val="24"/>
              </w:rPr>
            </w:pPr>
            <w:r>
              <w:rPr>
                <w:rFonts w:ascii="Arial" w:hAnsi="Arial" w:cs="Arial"/>
                <w:sz w:val="24"/>
                <w:szCs w:val="24"/>
              </w:rPr>
              <w:t>E</w:t>
            </w:r>
          </w:p>
          <w:p w:rsidR="00FC7536" w:rsidRDefault="00FC7536" w:rsidP="003B4FB2">
            <w:pPr>
              <w:jc w:val="center"/>
              <w:rPr>
                <w:rFonts w:ascii="Arial" w:hAnsi="Arial" w:cs="Arial"/>
                <w:sz w:val="24"/>
                <w:szCs w:val="24"/>
              </w:rPr>
            </w:pPr>
          </w:p>
          <w:p w:rsidR="00FC7536" w:rsidRDefault="00FC7536" w:rsidP="003B4FB2">
            <w:pPr>
              <w:jc w:val="center"/>
              <w:rPr>
                <w:rFonts w:ascii="Arial" w:hAnsi="Arial" w:cs="Arial"/>
                <w:sz w:val="24"/>
                <w:szCs w:val="24"/>
              </w:rPr>
            </w:pPr>
          </w:p>
          <w:p w:rsidR="00FC7536" w:rsidRDefault="00FC7536" w:rsidP="003B4FB2">
            <w:pPr>
              <w:jc w:val="center"/>
              <w:rPr>
                <w:rFonts w:ascii="Arial" w:hAnsi="Arial" w:cs="Arial"/>
                <w:sz w:val="24"/>
                <w:szCs w:val="24"/>
              </w:rPr>
            </w:pPr>
          </w:p>
          <w:p w:rsidR="00FC7536" w:rsidRDefault="00FC7536" w:rsidP="003B4FB2">
            <w:pPr>
              <w:jc w:val="center"/>
              <w:rPr>
                <w:rFonts w:ascii="Arial" w:hAnsi="Arial" w:cs="Arial"/>
                <w:sz w:val="24"/>
                <w:szCs w:val="24"/>
              </w:rPr>
            </w:pPr>
          </w:p>
          <w:p w:rsidR="00C16D67" w:rsidRDefault="00C16D67" w:rsidP="003B4FB2">
            <w:pPr>
              <w:jc w:val="center"/>
              <w:rPr>
                <w:rFonts w:ascii="Arial" w:hAnsi="Arial" w:cs="Arial"/>
                <w:sz w:val="24"/>
                <w:szCs w:val="24"/>
                <w:lang w:val="en-GB"/>
              </w:rPr>
            </w:pPr>
          </w:p>
          <w:p w:rsidR="00C16D67" w:rsidRPr="00EF3E75" w:rsidRDefault="00C16D67" w:rsidP="003B4FB2">
            <w:pPr>
              <w:jc w:val="center"/>
              <w:rPr>
                <w:rFonts w:ascii="Arial" w:hAnsi="Arial" w:cs="Arial"/>
                <w:sz w:val="24"/>
                <w:szCs w:val="24"/>
                <w:lang w:val="en-GB"/>
              </w:rPr>
            </w:pPr>
            <w:r w:rsidRPr="00EF3E75">
              <w:rPr>
                <w:rFonts w:ascii="Arial" w:hAnsi="Arial" w:cs="Arial"/>
                <w:sz w:val="24"/>
                <w:szCs w:val="24"/>
                <w:lang w:val="en-GB"/>
              </w:rPr>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r>
              <w:rPr>
                <w:rFonts w:ascii="Arial" w:hAnsi="Arial" w:cs="Arial"/>
                <w:sz w:val="24"/>
                <w:szCs w:val="24"/>
              </w:rPr>
              <w:t>E</w:t>
            </w: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p>
          <w:p w:rsidR="00C16D67" w:rsidRDefault="00C16D67" w:rsidP="003B4FB2">
            <w:pPr>
              <w:jc w:val="center"/>
              <w:rPr>
                <w:rFonts w:ascii="Arial" w:hAnsi="Arial" w:cs="Arial"/>
                <w:sz w:val="24"/>
                <w:szCs w:val="24"/>
              </w:rPr>
            </w:pPr>
            <w:r>
              <w:rPr>
                <w:rFonts w:ascii="Arial" w:hAnsi="Arial" w:cs="Arial"/>
                <w:sz w:val="24"/>
                <w:szCs w:val="24"/>
              </w:rPr>
              <w:t>E</w:t>
            </w:r>
          </w:p>
          <w:p w:rsidR="00C16D67" w:rsidRDefault="00C16D67" w:rsidP="003B4FB2">
            <w:pPr>
              <w:jc w:val="center"/>
              <w:rPr>
                <w:rFonts w:ascii="Arial" w:hAnsi="Arial" w:cs="Arial"/>
                <w:sz w:val="24"/>
                <w:szCs w:val="24"/>
              </w:rPr>
            </w:pPr>
          </w:p>
          <w:p w:rsidR="00C16D67" w:rsidRPr="0059092C" w:rsidRDefault="00C16D67" w:rsidP="003B4FB2">
            <w:pPr>
              <w:jc w:val="center"/>
              <w:rPr>
                <w:rFonts w:ascii="Arial" w:hAnsi="Arial" w:cs="Arial"/>
                <w:sz w:val="24"/>
                <w:szCs w:val="24"/>
              </w:rPr>
            </w:pPr>
            <w:r>
              <w:rPr>
                <w:rFonts w:ascii="Arial" w:hAnsi="Arial" w:cs="Arial"/>
                <w:sz w:val="24"/>
                <w:szCs w:val="24"/>
              </w:rPr>
              <w:t>E</w:t>
            </w:r>
          </w:p>
        </w:tc>
        <w:tc>
          <w:tcPr>
            <w:tcW w:w="2268" w:type="dxa"/>
          </w:tcPr>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lastRenderedPageBreak/>
              <w:t>Interview</w:t>
            </w:r>
            <w:r w:rsidR="00874EA4">
              <w:rPr>
                <w:rFonts w:ascii="Arial" w:hAnsi="Arial" w:cs="Arial"/>
                <w:sz w:val="24"/>
                <w:szCs w:val="24"/>
                <w:lang w:val="en-GB"/>
              </w:rPr>
              <w:t xml:space="preserve"> </w:t>
            </w:r>
            <w:r w:rsidRPr="00730004">
              <w:rPr>
                <w:rFonts w:ascii="Arial" w:hAnsi="Arial" w:cs="Arial"/>
                <w:sz w:val="24"/>
                <w:szCs w:val="24"/>
                <w:lang w:val="en-GB"/>
              </w:rPr>
              <w:t>/</w:t>
            </w:r>
            <w:r w:rsidR="00874EA4">
              <w:rPr>
                <w:rFonts w:ascii="Arial" w:hAnsi="Arial" w:cs="Arial"/>
                <w:sz w:val="24"/>
                <w:szCs w:val="24"/>
                <w:lang w:val="en-GB"/>
              </w:rPr>
              <w:t xml:space="preserve"> </w:t>
            </w:r>
            <w:r w:rsidRPr="00730004">
              <w:rPr>
                <w:rFonts w:ascii="Arial" w:hAnsi="Arial" w:cs="Arial"/>
                <w:sz w:val="24"/>
                <w:szCs w:val="24"/>
                <w:lang w:val="en-GB"/>
              </w:rPr>
              <w:t>driving licence check</w:t>
            </w:r>
          </w:p>
          <w:p w:rsidR="00C16D67" w:rsidRPr="00730004"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9F3827" w:rsidRDefault="009F3827" w:rsidP="003B4FB2">
            <w:pPr>
              <w:rPr>
                <w:rFonts w:ascii="Arial" w:hAnsi="Arial" w:cs="Arial"/>
                <w:sz w:val="24"/>
                <w:szCs w:val="24"/>
                <w:lang w:val="en-GB"/>
              </w:rPr>
            </w:pPr>
          </w:p>
          <w:p w:rsidR="009F3827" w:rsidRDefault="009F3827" w:rsidP="003B4FB2">
            <w:pPr>
              <w:rPr>
                <w:rFonts w:ascii="Arial" w:hAnsi="Arial" w:cs="Arial"/>
                <w:sz w:val="24"/>
                <w:szCs w:val="24"/>
                <w:lang w:val="en-GB"/>
              </w:rPr>
            </w:pPr>
          </w:p>
          <w:p w:rsidR="00797999" w:rsidRPr="00730004" w:rsidRDefault="00797999" w:rsidP="003B4FB2">
            <w:pPr>
              <w:rPr>
                <w:rFonts w:ascii="Arial" w:hAnsi="Arial" w:cs="Arial"/>
                <w:sz w:val="24"/>
                <w:szCs w:val="24"/>
                <w:lang w:val="en-GB"/>
              </w:rPr>
            </w:pPr>
          </w:p>
          <w:p w:rsidR="00C16D67" w:rsidRDefault="00C16D67" w:rsidP="003B4FB2">
            <w:pPr>
              <w:rPr>
                <w:rFonts w:ascii="Arial" w:hAnsi="Arial" w:cs="Arial"/>
                <w:sz w:val="24"/>
                <w:szCs w:val="24"/>
                <w:lang w:val="en-GB"/>
              </w:rPr>
            </w:pPr>
            <w:r>
              <w:rPr>
                <w:rFonts w:ascii="Arial" w:hAnsi="Arial" w:cs="Arial"/>
                <w:sz w:val="24"/>
                <w:szCs w:val="24"/>
                <w:lang w:val="en-GB"/>
              </w:rPr>
              <w:lastRenderedPageBreak/>
              <w:t>Interview</w:t>
            </w: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Default="00FC7536" w:rsidP="003B4FB2">
            <w:pPr>
              <w:rPr>
                <w:rFonts w:ascii="Arial" w:hAnsi="Arial" w:cs="Arial"/>
                <w:sz w:val="24"/>
                <w:szCs w:val="24"/>
                <w:lang w:val="en-GB"/>
              </w:rPr>
            </w:pPr>
            <w:r>
              <w:rPr>
                <w:rFonts w:ascii="Arial" w:hAnsi="Arial" w:cs="Arial"/>
                <w:sz w:val="24"/>
                <w:szCs w:val="24"/>
                <w:lang w:val="en-GB"/>
              </w:rPr>
              <w:t>Interview</w:t>
            </w:r>
          </w:p>
          <w:p w:rsidR="00FC7536" w:rsidRDefault="00FC7536" w:rsidP="003B4FB2">
            <w:pPr>
              <w:rPr>
                <w:rFonts w:ascii="Arial" w:hAnsi="Arial" w:cs="Arial"/>
                <w:sz w:val="24"/>
                <w:szCs w:val="24"/>
                <w:lang w:val="en-GB"/>
              </w:rPr>
            </w:pPr>
          </w:p>
          <w:p w:rsidR="00FC7536" w:rsidRDefault="00FC7536" w:rsidP="003B4FB2">
            <w:pPr>
              <w:rPr>
                <w:rFonts w:ascii="Arial" w:hAnsi="Arial" w:cs="Arial"/>
                <w:sz w:val="24"/>
                <w:szCs w:val="24"/>
                <w:lang w:val="en-GB"/>
              </w:rPr>
            </w:pPr>
          </w:p>
          <w:p w:rsidR="00FC7536" w:rsidRDefault="00FC7536" w:rsidP="003B4FB2">
            <w:pPr>
              <w:rPr>
                <w:rFonts w:ascii="Arial" w:hAnsi="Arial" w:cs="Arial"/>
                <w:sz w:val="24"/>
                <w:szCs w:val="24"/>
                <w:lang w:val="en-GB"/>
              </w:rPr>
            </w:pPr>
          </w:p>
          <w:p w:rsidR="00FC7536" w:rsidRDefault="00FC7536" w:rsidP="003B4FB2">
            <w:pPr>
              <w:rPr>
                <w:rFonts w:ascii="Arial" w:hAnsi="Arial" w:cs="Arial"/>
                <w:sz w:val="24"/>
                <w:szCs w:val="24"/>
                <w:lang w:val="en-GB"/>
              </w:rPr>
            </w:pPr>
          </w:p>
          <w:p w:rsidR="00C16D67"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Identity Check</w:t>
            </w:r>
          </w:p>
          <w:p w:rsidR="00C16D67" w:rsidRPr="00730004" w:rsidRDefault="00C16D67" w:rsidP="003B4FB2">
            <w:pPr>
              <w:rPr>
                <w:rFonts w:ascii="Arial" w:hAnsi="Arial" w:cs="Arial"/>
                <w:sz w:val="24"/>
                <w:szCs w:val="24"/>
                <w:lang w:val="en-GB"/>
              </w:rPr>
            </w:pPr>
          </w:p>
          <w:p w:rsidR="00C16D67" w:rsidRPr="00730004" w:rsidRDefault="00C16D67" w:rsidP="003B4FB2">
            <w:pPr>
              <w:rPr>
                <w:rFonts w:ascii="Arial" w:hAnsi="Arial" w:cs="Arial"/>
                <w:sz w:val="24"/>
                <w:szCs w:val="24"/>
                <w:lang w:val="en-GB"/>
              </w:rPr>
            </w:pPr>
            <w:r w:rsidRPr="00730004">
              <w:rPr>
                <w:rFonts w:ascii="Arial" w:hAnsi="Arial" w:cs="Arial"/>
                <w:sz w:val="24"/>
                <w:szCs w:val="24"/>
                <w:lang w:val="en-GB"/>
              </w:rPr>
              <w:t>Original Certificates</w:t>
            </w:r>
          </w:p>
          <w:p w:rsidR="00C16D67" w:rsidRPr="00730004" w:rsidRDefault="00C16D67" w:rsidP="003B4FB2">
            <w:pPr>
              <w:rPr>
                <w:rFonts w:ascii="Arial" w:hAnsi="Arial" w:cs="Arial"/>
                <w:sz w:val="24"/>
                <w:szCs w:val="24"/>
                <w:lang w:val="en-GB"/>
              </w:rPr>
            </w:pPr>
          </w:p>
          <w:p w:rsidR="00C16D67" w:rsidRDefault="00C16D67" w:rsidP="003B4FB2">
            <w:pPr>
              <w:rPr>
                <w:rFonts w:ascii="Arial" w:hAnsi="Arial" w:cs="Arial"/>
                <w:sz w:val="24"/>
                <w:szCs w:val="24"/>
                <w:lang w:val="en-GB"/>
              </w:rPr>
            </w:pPr>
            <w:r w:rsidRPr="00730004">
              <w:rPr>
                <w:rFonts w:ascii="Arial" w:hAnsi="Arial" w:cs="Arial"/>
                <w:sz w:val="24"/>
                <w:szCs w:val="24"/>
                <w:lang w:val="en-GB"/>
              </w:rPr>
              <w:t>Reference enquiries</w:t>
            </w:r>
          </w:p>
          <w:p w:rsidR="00C16D67" w:rsidRPr="0059092C" w:rsidRDefault="00C16D67" w:rsidP="003B4FB2">
            <w:pPr>
              <w:rPr>
                <w:rFonts w:ascii="Arial" w:hAnsi="Arial" w:cs="Arial"/>
                <w:sz w:val="24"/>
                <w:szCs w:val="24"/>
              </w:rPr>
            </w:pPr>
            <w:bookmarkStart w:id="0" w:name="_GoBack"/>
            <w:bookmarkEnd w:id="0"/>
            <w:r w:rsidRPr="00730004">
              <w:rPr>
                <w:rFonts w:ascii="Arial" w:hAnsi="Arial" w:cs="Arial"/>
                <w:sz w:val="24"/>
                <w:szCs w:val="24"/>
                <w:lang w:val="en-GB"/>
              </w:rPr>
              <w:t xml:space="preserve">Criminal Records Check </w:t>
            </w:r>
          </w:p>
        </w:tc>
      </w:tr>
    </w:tbl>
    <w:p w:rsidR="00C16D67" w:rsidRDefault="00C16D67" w:rsidP="00C16D67">
      <w:pPr>
        <w:spacing w:line="240" w:lineRule="exact"/>
        <w:ind w:right="-535"/>
        <w:rPr>
          <w:rFonts w:ascii="Arial" w:hAnsi="Arial" w:cs="Arial"/>
          <w:sz w:val="24"/>
          <w:szCs w:val="24"/>
        </w:rPr>
      </w:pPr>
    </w:p>
    <w:p w:rsidR="00C16D67" w:rsidRPr="00423578" w:rsidRDefault="00C16D67" w:rsidP="00C16D67">
      <w:pPr>
        <w:spacing w:line="240" w:lineRule="exact"/>
        <w:ind w:right="-535"/>
        <w:rPr>
          <w:rFonts w:ascii="Arial" w:hAnsi="Arial" w:cs="Arial"/>
          <w:sz w:val="24"/>
          <w:szCs w:val="24"/>
        </w:rPr>
      </w:pPr>
      <w:r w:rsidRPr="00423578">
        <w:rPr>
          <w:rFonts w:ascii="Arial" w:hAnsi="Arial" w:cs="Arial"/>
          <w:sz w:val="24"/>
          <w:szCs w:val="24"/>
        </w:rPr>
        <w:t>East Devon District Council is committed to providing access, aids, adaptations and alternatives wherever possible and reasonable adjustments to enable disabled people to fulfill the criteria for, and undertake the duties of its jobs.</w:t>
      </w:r>
    </w:p>
    <w:p w:rsidR="00C16D67" w:rsidRDefault="00C16D67" w:rsidP="00C16D67">
      <w:pPr>
        <w:pStyle w:val="Title"/>
        <w:jc w:val="left"/>
        <w:rPr>
          <w:rFonts w:ascii="Arial" w:hAnsi="Arial"/>
          <w:u w:val="none"/>
        </w:rPr>
      </w:pPr>
    </w:p>
    <w:p w:rsidR="00C16D67" w:rsidRDefault="00C16D67" w:rsidP="00C16D67">
      <w:pPr>
        <w:rPr>
          <w:rFonts w:ascii="Arial" w:hAnsi="Arial" w:cs="Arial"/>
          <w:b/>
          <w:sz w:val="22"/>
          <w:szCs w:val="22"/>
        </w:rPr>
      </w:pPr>
    </w:p>
    <w:p w:rsidR="00874EA4" w:rsidRDefault="00874EA4">
      <w:pPr>
        <w:rPr>
          <w:rFonts w:ascii="Arial" w:hAnsi="Arial" w:cs="Arial"/>
          <w:b/>
          <w:sz w:val="32"/>
          <w:szCs w:val="32"/>
        </w:rPr>
      </w:pPr>
      <w:r>
        <w:rPr>
          <w:rFonts w:ascii="Arial" w:hAnsi="Arial" w:cs="Arial"/>
          <w:b/>
          <w:sz w:val="32"/>
          <w:szCs w:val="32"/>
        </w:rPr>
        <w:br w:type="page"/>
      </w:r>
    </w:p>
    <w:p w:rsidR="00D31161" w:rsidRPr="0020733F" w:rsidRDefault="00D31161" w:rsidP="00D31161">
      <w:pPr>
        <w:jc w:val="center"/>
        <w:rPr>
          <w:rFonts w:ascii="Arial" w:hAnsi="Arial" w:cs="Arial"/>
          <w:b/>
          <w:sz w:val="32"/>
          <w:szCs w:val="32"/>
        </w:rPr>
      </w:pPr>
      <w:r w:rsidRPr="0020733F">
        <w:rPr>
          <w:rFonts w:ascii="Arial" w:hAnsi="Arial" w:cs="Arial"/>
          <w:b/>
          <w:sz w:val="32"/>
          <w:szCs w:val="32"/>
        </w:rPr>
        <w:lastRenderedPageBreak/>
        <w:t>RISK ASSESSMENT PROFILE</w:t>
      </w:r>
    </w:p>
    <w:p w:rsidR="00D31161" w:rsidRDefault="00D31161" w:rsidP="00D31161">
      <w:pPr>
        <w:pStyle w:val="Default"/>
        <w:rPr>
          <w:b/>
          <w:bCs/>
        </w:rPr>
      </w:pPr>
    </w:p>
    <w:p w:rsidR="00D31161" w:rsidRDefault="00D31161" w:rsidP="00D31161">
      <w:pPr>
        <w:pStyle w:val="Default"/>
        <w:rPr>
          <w:b/>
          <w:bCs/>
        </w:rPr>
      </w:pPr>
    </w:p>
    <w:p w:rsidR="00D31161" w:rsidRPr="0020733F" w:rsidRDefault="00D31161" w:rsidP="00D31161">
      <w:pPr>
        <w:pStyle w:val="Default"/>
      </w:pPr>
      <w:r w:rsidRPr="0020733F">
        <w:rPr>
          <w:b/>
          <w:bCs/>
        </w:rPr>
        <w:t xml:space="preserve">JOB TITLE: </w:t>
      </w:r>
      <w:r w:rsidRPr="0020733F">
        <w:rPr>
          <w:b/>
          <w:bCs/>
        </w:rPr>
        <w:tab/>
      </w:r>
      <w:r w:rsidR="00607B42" w:rsidRPr="00F015AC">
        <w:t>Environmental Health Officer (Private Sector Housing)</w:t>
      </w:r>
    </w:p>
    <w:p w:rsidR="00D31161" w:rsidRPr="0020733F" w:rsidRDefault="00D31161" w:rsidP="00D31161">
      <w:pPr>
        <w:pStyle w:val="Default"/>
      </w:pPr>
      <w:r w:rsidRPr="0020733F">
        <w:rPr>
          <w:b/>
          <w:bCs/>
        </w:rPr>
        <w:t xml:space="preserve">POST NO’s: </w:t>
      </w:r>
      <w:r w:rsidRPr="0020733F">
        <w:rPr>
          <w:b/>
          <w:bCs/>
        </w:rPr>
        <w:tab/>
      </w:r>
      <w:r w:rsidR="0090583F" w:rsidRPr="0090583F">
        <w:rPr>
          <w:bCs/>
        </w:rPr>
        <w:t>05040</w:t>
      </w:r>
      <w:r w:rsidRPr="0020733F">
        <w:t xml:space="preserve"> </w:t>
      </w:r>
    </w:p>
    <w:p w:rsidR="00D31161" w:rsidRPr="0020733F" w:rsidRDefault="00D31161" w:rsidP="00D31161">
      <w:pPr>
        <w:rPr>
          <w:rFonts w:ascii="Arial" w:hAnsi="Arial" w:cs="Arial"/>
          <w:b/>
          <w:sz w:val="24"/>
          <w:szCs w:val="24"/>
        </w:rPr>
      </w:pPr>
      <w:r w:rsidRPr="0020733F">
        <w:rPr>
          <w:rFonts w:ascii="Arial" w:hAnsi="Arial" w:cs="Arial"/>
          <w:b/>
          <w:bCs/>
          <w:sz w:val="24"/>
          <w:szCs w:val="24"/>
        </w:rPr>
        <w:t xml:space="preserve">SERVICE: </w:t>
      </w:r>
      <w:r w:rsidRPr="0020733F">
        <w:rPr>
          <w:rFonts w:ascii="Arial" w:hAnsi="Arial" w:cs="Arial"/>
          <w:b/>
          <w:bCs/>
          <w:sz w:val="24"/>
          <w:szCs w:val="24"/>
        </w:rPr>
        <w:tab/>
      </w:r>
      <w:r w:rsidR="00607B42" w:rsidRPr="00F015AC">
        <w:rPr>
          <w:rFonts w:ascii="Arial" w:hAnsi="Arial" w:cs="Arial"/>
          <w:sz w:val="24"/>
          <w:szCs w:val="24"/>
        </w:rPr>
        <w:t xml:space="preserve">Environmental Health </w:t>
      </w:r>
    </w:p>
    <w:p w:rsidR="00D31161" w:rsidRPr="0020733F" w:rsidRDefault="00D31161" w:rsidP="00D31161">
      <w:pPr>
        <w:rPr>
          <w:rFonts w:ascii="Arial" w:hAnsi="Arial" w:cs="Arial"/>
          <w:sz w:val="24"/>
          <w:szCs w:val="24"/>
        </w:rPr>
      </w:pPr>
    </w:p>
    <w:p w:rsidR="00D31161" w:rsidRDefault="00D31161" w:rsidP="00D31161">
      <w:pPr>
        <w:jc w:val="center"/>
        <w:rPr>
          <w:rFonts w:ascii="Arial" w:hAnsi="Arial" w:cs="Arial"/>
          <w:sz w:val="22"/>
          <w:szCs w:val="22"/>
        </w:rPr>
      </w:pPr>
      <w:r>
        <w:rPr>
          <w:rFonts w:ascii="Arial" w:hAnsi="Arial" w:cs="Arial"/>
          <w:sz w:val="22"/>
          <w:szCs w:val="22"/>
        </w:rPr>
        <w:t>This role has been assessed for risk and the following table highlights the demands of the role and the level of risk that may be prevalent in the job when carrying out normal day to day activities.  The following key has been used to provide a guide.</w:t>
      </w:r>
    </w:p>
    <w:p w:rsidR="00D31161" w:rsidRDefault="00D31161" w:rsidP="00D31161">
      <w:pPr>
        <w:rPr>
          <w:rFonts w:ascii="Arial" w:hAnsi="Arial" w:cs="Arial"/>
          <w:sz w:val="22"/>
          <w:szCs w:val="22"/>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276"/>
        <w:gridCol w:w="2977"/>
        <w:gridCol w:w="1559"/>
        <w:gridCol w:w="3402"/>
      </w:tblGrid>
      <w:tr w:rsidR="00D31161" w:rsidRPr="003E4DC7" w:rsidTr="0048148E">
        <w:trPr>
          <w:trHeight w:val="373"/>
        </w:trPr>
        <w:tc>
          <w:tcPr>
            <w:tcW w:w="1276" w:type="dxa"/>
          </w:tcPr>
          <w:p w:rsidR="00D31161" w:rsidRPr="003E4DC7" w:rsidRDefault="00D31161" w:rsidP="0048148E">
            <w:pPr>
              <w:rPr>
                <w:rFonts w:ascii="Arial" w:hAnsi="Arial" w:cs="Arial"/>
                <w:b/>
              </w:rPr>
            </w:pPr>
            <w:r w:rsidRPr="003E4DC7">
              <w:rPr>
                <w:rFonts w:ascii="Arial" w:hAnsi="Arial" w:cs="Arial"/>
                <w:b/>
              </w:rPr>
              <w:t xml:space="preserve">Level 1 </w:t>
            </w:r>
          </w:p>
        </w:tc>
        <w:tc>
          <w:tcPr>
            <w:tcW w:w="2977" w:type="dxa"/>
          </w:tcPr>
          <w:p w:rsidR="00D31161" w:rsidRPr="003E4DC7" w:rsidRDefault="00D31161" w:rsidP="0048148E">
            <w:pPr>
              <w:rPr>
                <w:rFonts w:ascii="Arial" w:hAnsi="Arial" w:cs="Arial"/>
                <w:b/>
              </w:rPr>
            </w:pPr>
            <w:r w:rsidRPr="003E4DC7">
              <w:rPr>
                <w:rFonts w:ascii="Arial" w:hAnsi="Arial" w:cs="Arial"/>
                <w:b/>
              </w:rPr>
              <w:t>Seldom or never</w:t>
            </w:r>
          </w:p>
        </w:tc>
        <w:tc>
          <w:tcPr>
            <w:tcW w:w="1559" w:type="dxa"/>
          </w:tcPr>
          <w:p w:rsidR="00D31161" w:rsidRPr="003E4DC7" w:rsidRDefault="00D31161" w:rsidP="0048148E">
            <w:pPr>
              <w:rPr>
                <w:rFonts w:ascii="Arial" w:hAnsi="Arial" w:cs="Arial"/>
                <w:b/>
              </w:rPr>
            </w:pPr>
            <w:r w:rsidRPr="003E4DC7">
              <w:rPr>
                <w:rFonts w:ascii="Arial" w:hAnsi="Arial" w:cs="Arial"/>
                <w:b/>
              </w:rPr>
              <w:t>Level 4</w:t>
            </w:r>
          </w:p>
        </w:tc>
        <w:tc>
          <w:tcPr>
            <w:tcW w:w="3402" w:type="dxa"/>
          </w:tcPr>
          <w:p w:rsidR="00D31161" w:rsidRPr="003E4DC7" w:rsidRDefault="00D31161" w:rsidP="0048148E">
            <w:pPr>
              <w:rPr>
                <w:rFonts w:ascii="Arial" w:hAnsi="Arial" w:cs="Arial"/>
                <w:b/>
              </w:rPr>
            </w:pPr>
            <w:r w:rsidRPr="003E4DC7">
              <w:rPr>
                <w:rFonts w:ascii="Arial" w:hAnsi="Arial" w:cs="Arial"/>
                <w:b/>
              </w:rPr>
              <w:t>Regular  (2-3 times per week)</w:t>
            </w:r>
          </w:p>
        </w:tc>
      </w:tr>
      <w:tr w:rsidR="00D31161" w:rsidRPr="003E4DC7" w:rsidTr="0048148E">
        <w:trPr>
          <w:trHeight w:val="335"/>
        </w:trPr>
        <w:tc>
          <w:tcPr>
            <w:tcW w:w="1276" w:type="dxa"/>
          </w:tcPr>
          <w:p w:rsidR="00D31161" w:rsidRPr="003E4DC7" w:rsidRDefault="00D31161" w:rsidP="0048148E">
            <w:pPr>
              <w:rPr>
                <w:rFonts w:ascii="Arial" w:hAnsi="Arial" w:cs="Arial"/>
                <w:b/>
              </w:rPr>
            </w:pPr>
            <w:r w:rsidRPr="003E4DC7">
              <w:rPr>
                <w:rFonts w:ascii="Arial" w:hAnsi="Arial" w:cs="Arial"/>
                <w:b/>
              </w:rPr>
              <w:t xml:space="preserve">Level 2 </w:t>
            </w:r>
          </w:p>
        </w:tc>
        <w:tc>
          <w:tcPr>
            <w:tcW w:w="2977" w:type="dxa"/>
          </w:tcPr>
          <w:p w:rsidR="00D31161" w:rsidRPr="003E4DC7" w:rsidRDefault="00D31161" w:rsidP="0048148E">
            <w:pPr>
              <w:rPr>
                <w:rFonts w:ascii="Arial" w:hAnsi="Arial" w:cs="Arial"/>
                <w:b/>
              </w:rPr>
            </w:pPr>
            <w:r w:rsidRPr="003E4DC7">
              <w:rPr>
                <w:rFonts w:ascii="Arial" w:hAnsi="Arial" w:cs="Arial"/>
                <w:b/>
              </w:rPr>
              <w:t xml:space="preserve">Occasionally (once a month) </w:t>
            </w:r>
          </w:p>
        </w:tc>
        <w:tc>
          <w:tcPr>
            <w:tcW w:w="1559" w:type="dxa"/>
          </w:tcPr>
          <w:p w:rsidR="00D31161" w:rsidRPr="003E4DC7" w:rsidRDefault="00D31161" w:rsidP="0048148E">
            <w:pPr>
              <w:rPr>
                <w:rFonts w:ascii="Arial" w:hAnsi="Arial" w:cs="Arial"/>
                <w:b/>
              </w:rPr>
            </w:pPr>
            <w:r w:rsidRPr="003E4DC7">
              <w:rPr>
                <w:rFonts w:ascii="Arial" w:hAnsi="Arial" w:cs="Arial"/>
                <w:b/>
              </w:rPr>
              <w:t>Level 5</w:t>
            </w:r>
          </w:p>
        </w:tc>
        <w:tc>
          <w:tcPr>
            <w:tcW w:w="3402" w:type="dxa"/>
          </w:tcPr>
          <w:p w:rsidR="00D31161" w:rsidRPr="003E4DC7" w:rsidRDefault="00D31161" w:rsidP="0048148E">
            <w:pPr>
              <w:rPr>
                <w:rFonts w:ascii="Arial" w:hAnsi="Arial" w:cs="Arial"/>
                <w:b/>
              </w:rPr>
            </w:pPr>
            <w:r w:rsidRPr="003E4DC7">
              <w:rPr>
                <w:rFonts w:ascii="Arial" w:hAnsi="Arial" w:cs="Arial"/>
                <w:b/>
              </w:rPr>
              <w:t>Daily</w:t>
            </w:r>
          </w:p>
        </w:tc>
      </w:tr>
      <w:tr w:rsidR="00D31161" w:rsidRPr="003E4DC7" w:rsidTr="0048148E">
        <w:trPr>
          <w:trHeight w:val="348"/>
        </w:trPr>
        <w:tc>
          <w:tcPr>
            <w:tcW w:w="1276" w:type="dxa"/>
          </w:tcPr>
          <w:p w:rsidR="00D31161" w:rsidRPr="003E4DC7" w:rsidRDefault="00D31161" w:rsidP="0048148E">
            <w:pPr>
              <w:rPr>
                <w:rFonts w:ascii="Arial" w:hAnsi="Arial" w:cs="Arial"/>
                <w:b/>
              </w:rPr>
            </w:pPr>
            <w:r w:rsidRPr="003E4DC7">
              <w:rPr>
                <w:rFonts w:ascii="Arial" w:hAnsi="Arial" w:cs="Arial"/>
                <w:b/>
              </w:rPr>
              <w:t xml:space="preserve">Level 3 </w:t>
            </w:r>
          </w:p>
        </w:tc>
        <w:tc>
          <w:tcPr>
            <w:tcW w:w="2977" w:type="dxa"/>
          </w:tcPr>
          <w:p w:rsidR="00D31161" w:rsidRPr="003E4DC7" w:rsidRDefault="00D31161" w:rsidP="0048148E">
            <w:pPr>
              <w:rPr>
                <w:rFonts w:ascii="Arial" w:hAnsi="Arial" w:cs="Arial"/>
                <w:b/>
              </w:rPr>
            </w:pPr>
            <w:r w:rsidRPr="003E4DC7">
              <w:rPr>
                <w:rFonts w:ascii="Arial" w:hAnsi="Arial" w:cs="Arial"/>
                <w:b/>
              </w:rPr>
              <w:t xml:space="preserve">Fairly </w:t>
            </w:r>
            <w:r>
              <w:rPr>
                <w:rFonts w:ascii="Arial" w:hAnsi="Arial" w:cs="Arial"/>
                <w:b/>
              </w:rPr>
              <w:t>r</w:t>
            </w:r>
            <w:r w:rsidRPr="003E4DC7">
              <w:rPr>
                <w:rFonts w:ascii="Arial" w:hAnsi="Arial" w:cs="Arial"/>
                <w:b/>
              </w:rPr>
              <w:t>egularly (1 per week)</w:t>
            </w:r>
          </w:p>
        </w:tc>
        <w:tc>
          <w:tcPr>
            <w:tcW w:w="1559" w:type="dxa"/>
          </w:tcPr>
          <w:p w:rsidR="00D31161" w:rsidRPr="003E4DC7" w:rsidRDefault="00D31161" w:rsidP="0048148E">
            <w:pPr>
              <w:rPr>
                <w:rFonts w:ascii="Arial" w:hAnsi="Arial" w:cs="Arial"/>
                <w:b/>
              </w:rPr>
            </w:pPr>
          </w:p>
        </w:tc>
        <w:tc>
          <w:tcPr>
            <w:tcW w:w="3402" w:type="dxa"/>
          </w:tcPr>
          <w:p w:rsidR="00D31161" w:rsidRPr="003E4DC7" w:rsidRDefault="00D31161" w:rsidP="0048148E">
            <w:pPr>
              <w:rPr>
                <w:rFonts w:ascii="Arial" w:hAnsi="Arial" w:cs="Arial"/>
                <w:b/>
              </w:rPr>
            </w:pPr>
          </w:p>
        </w:tc>
      </w:tr>
    </w:tbl>
    <w:p w:rsidR="00D31161" w:rsidRDefault="00D31161" w:rsidP="00D31161">
      <w:pPr>
        <w:rPr>
          <w:rFonts w:ascii="Arial" w:hAnsi="Arial" w:cs="Arial"/>
          <w:sz w:val="22"/>
          <w:szCs w:val="22"/>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946"/>
        <w:gridCol w:w="2268"/>
      </w:tblGrid>
      <w:tr w:rsidR="00D31161" w:rsidRPr="00721843" w:rsidTr="0048148E">
        <w:tc>
          <w:tcPr>
            <w:tcW w:w="6946" w:type="dxa"/>
            <w:tcBorders>
              <w:right w:val="single" w:sz="18" w:space="0" w:color="auto"/>
            </w:tcBorders>
          </w:tcPr>
          <w:p w:rsidR="00D31161" w:rsidRDefault="00D31161" w:rsidP="0048148E">
            <w:pPr>
              <w:pStyle w:val="Default"/>
              <w:rPr>
                <w:sz w:val="23"/>
                <w:szCs w:val="23"/>
              </w:rPr>
            </w:pPr>
            <w:r>
              <w:t xml:space="preserve"> </w:t>
            </w:r>
            <w:r>
              <w:rPr>
                <w:b/>
                <w:bCs/>
                <w:sz w:val="23"/>
                <w:szCs w:val="23"/>
              </w:rPr>
              <w:t xml:space="preserve">Potential Risks / Hazards / Exposures </w:t>
            </w:r>
          </w:p>
        </w:tc>
        <w:tc>
          <w:tcPr>
            <w:tcW w:w="2268" w:type="dxa"/>
            <w:tcBorders>
              <w:top w:val="single" w:sz="18" w:space="0" w:color="auto"/>
              <w:left w:val="single" w:sz="18" w:space="0" w:color="auto"/>
              <w:bottom w:val="single" w:sz="6" w:space="0" w:color="auto"/>
            </w:tcBorders>
          </w:tcPr>
          <w:p w:rsidR="00D31161" w:rsidRPr="00721843" w:rsidRDefault="00D31161" w:rsidP="0048148E">
            <w:pPr>
              <w:jc w:val="center"/>
              <w:rPr>
                <w:rFonts w:ascii="Arial" w:hAnsi="Arial" w:cs="Arial"/>
                <w:b/>
                <w:sz w:val="22"/>
                <w:szCs w:val="22"/>
              </w:rPr>
            </w:pPr>
            <w:r w:rsidRPr="00721843">
              <w:rPr>
                <w:rFonts w:ascii="Arial" w:hAnsi="Arial" w:cs="Arial"/>
                <w:b/>
                <w:sz w:val="22"/>
                <w:szCs w:val="22"/>
              </w:rPr>
              <w:t>Level of Frequency</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Computer Use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5</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Driving (Car)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5</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Driving (HGV / LGV)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Driving Workplace Transport (FLT, Excavators, Dumpers, Loaders)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Prolonged sitting / standing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4</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Exertion (other than lifting)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2</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Lifting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2</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Manual handling / repetitive movement (bending, twisting, reaching)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2</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Customer contact / Working with the public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5</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Face to face contact with abusive customers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3</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Lone working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5</w:t>
            </w:r>
          </w:p>
        </w:tc>
      </w:tr>
      <w:tr w:rsidR="00D31161" w:rsidRPr="00721843" w:rsidTr="0048148E">
        <w:tc>
          <w:tcPr>
            <w:tcW w:w="6946" w:type="dxa"/>
            <w:tcBorders>
              <w:right w:val="single" w:sz="18" w:space="0" w:color="auto"/>
            </w:tcBorders>
          </w:tcPr>
          <w:p w:rsidR="00D31161" w:rsidRPr="00BF3F3B" w:rsidRDefault="00D31161" w:rsidP="0048148E">
            <w:pPr>
              <w:pStyle w:val="Default"/>
              <w:rPr>
                <w:sz w:val="22"/>
                <w:szCs w:val="22"/>
              </w:rPr>
            </w:pPr>
            <w:r>
              <w:rPr>
                <w:rStyle w:val="FootnoteReference"/>
                <w:sz w:val="22"/>
                <w:szCs w:val="22"/>
              </w:rPr>
              <w:footnoteReference w:id="1"/>
            </w:r>
            <w:r w:rsidRPr="00BF3F3B">
              <w:rPr>
                <w:sz w:val="22"/>
                <w:szCs w:val="22"/>
              </w:rPr>
              <w:t xml:space="preserve">Night working (3 hours or more between 11pm and 6am)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Shift working (rotational)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Use of chemical and/or skin irritants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rStyle w:val="FootnoteReference"/>
                <w:sz w:val="22"/>
                <w:szCs w:val="22"/>
              </w:rPr>
              <w:footnoteReference w:id="2"/>
            </w:r>
            <w:r>
              <w:rPr>
                <w:sz w:val="22"/>
                <w:szCs w:val="22"/>
              </w:rPr>
              <w:t xml:space="preserve">Head phone use / auditory performance / noise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2</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rStyle w:val="FootnoteReference"/>
                <w:sz w:val="22"/>
                <w:szCs w:val="22"/>
              </w:rPr>
              <w:footnoteReference w:id="3"/>
            </w:r>
            <w:r>
              <w:rPr>
                <w:sz w:val="22"/>
                <w:szCs w:val="22"/>
              </w:rPr>
              <w:t xml:space="preserve">Hand arm and/or use of machinery vibration / noise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Outside working / inclement weather / sun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2</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Working at height: </w:t>
            </w:r>
          </w:p>
          <w:p w:rsidR="00D31161" w:rsidRDefault="00D31161" w:rsidP="00D31161">
            <w:pPr>
              <w:pStyle w:val="Default"/>
              <w:numPr>
                <w:ilvl w:val="0"/>
                <w:numId w:val="16"/>
              </w:numPr>
              <w:rPr>
                <w:sz w:val="22"/>
                <w:szCs w:val="22"/>
              </w:rPr>
            </w:pPr>
            <w:r>
              <w:rPr>
                <w:sz w:val="22"/>
                <w:szCs w:val="22"/>
              </w:rPr>
              <w:t xml:space="preserve">short durations (step ladders / other access equipment) </w:t>
            </w:r>
          </w:p>
          <w:p w:rsidR="00D31161" w:rsidRDefault="00D31161" w:rsidP="00D31161">
            <w:pPr>
              <w:pStyle w:val="Default"/>
              <w:numPr>
                <w:ilvl w:val="0"/>
                <w:numId w:val="16"/>
              </w:numPr>
              <w:rPr>
                <w:sz w:val="22"/>
                <w:szCs w:val="22"/>
              </w:rPr>
            </w:pPr>
            <w:r>
              <w:rPr>
                <w:sz w:val="22"/>
                <w:szCs w:val="22"/>
              </w:rPr>
              <w:t xml:space="preserve">roofs / scaffolds / mobile elevating work platforms </w:t>
            </w:r>
          </w:p>
        </w:tc>
        <w:tc>
          <w:tcPr>
            <w:tcW w:w="2268" w:type="dxa"/>
            <w:tcBorders>
              <w:top w:val="single" w:sz="6" w:space="0" w:color="auto"/>
              <w:left w:val="single" w:sz="18" w:space="0" w:color="auto"/>
              <w:bottom w:val="single" w:sz="6" w:space="0" w:color="auto"/>
            </w:tcBorders>
          </w:tcPr>
          <w:p w:rsidR="00D31161" w:rsidRDefault="00D31161" w:rsidP="0048148E">
            <w:pPr>
              <w:jc w:val="center"/>
              <w:rPr>
                <w:rFonts w:ascii="Arial" w:hAnsi="Arial" w:cs="Arial"/>
                <w:b/>
                <w:sz w:val="22"/>
                <w:szCs w:val="22"/>
              </w:rPr>
            </w:pPr>
          </w:p>
          <w:p w:rsidR="00C90E6F" w:rsidRDefault="00C90E6F" w:rsidP="0048148E">
            <w:pPr>
              <w:jc w:val="center"/>
              <w:rPr>
                <w:rFonts w:ascii="Arial" w:hAnsi="Arial" w:cs="Arial"/>
                <w:b/>
                <w:sz w:val="22"/>
                <w:szCs w:val="22"/>
              </w:rPr>
            </w:pPr>
            <w:r>
              <w:rPr>
                <w:rFonts w:ascii="Arial" w:hAnsi="Arial" w:cs="Arial"/>
                <w:b/>
                <w:sz w:val="22"/>
                <w:szCs w:val="22"/>
              </w:rPr>
              <w:t>2</w:t>
            </w:r>
          </w:p>
          <w:p w:rsidR="00C90E6F"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Working in confined spaces </w:t>
            </w:r>
          </w:p>
        </w:tc>
        <w:tc>
          <w:tcPr>
            <w:tcW w:w="2268" w:type="dxa"/>
            <w:tcBorders>
              <w:top w:val="single" w:sz="6" w:space="0" w:color="auto"/>
              <w:left w:val="single" w:sz="18" w:space="0" w:color="auto"/>
              <w:bottom w:val="single" w:sz="6" w:space="0" w:color="auto"/>
            </w:tcBorders>
          </w:tcPr>
          <w:p w:rsidR="00D31161" w:rsidRPr="00721843" w:rsidRDefault="00C90E6F"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Bodily fluids </w:t>
            </w:r>
          </w:p>
        </w:tc>
        <w:tc>
          <w:tcPr>
            <w:tcW w:w="2268" w:type="dxa"/>
            <w:tcBorders>
              <w:top w:val="single" w:sz="6" w:space="0" w:color="auto"/>
              <w:left w:val="single" w:sz="18" w:space="0" w:color="auto"/>
              <w:bottom w:val="single" w:sz="6" w:space="0" w:color="auto"/>
            </w:tcBorders>
          </w:tcPr>
          <w:p w:rsidR="00D31161" w:rsidRPr="00721843" w:rsidRDefault="00797999"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Infectious diseases </w:t>
            </w:r>
          </w:p>
        </w:tc>
        <w:tc>
          <w:tcPr>
            <w:tcW w:w="2268" w:type="dxa"/>
            <w:tcBorders>
              <w:top w:val="single" w:sz="6" w:space="0" w:color="auto"/>
              <w:left w:val="single" w:sz="18" w:space="0" w:color="auto"/>
              <w:bottom w:val="single" w:sz="6" w:space="0" w:color="auto"/>
            </w:tcBorders>
          </w:tcPr>
          <w:p w:rsidR="00D31161" w:rsidRPr="00721843" w:rsidRDefault="00797999"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sz w:val="22"/>
                <w:szCs w:val="22"/>
              </w:rPr>
              <w:t xml:space="preserve">Asbestos </w:t>
            </w:r>
          </w:p>
        </w:tc>
        <w:tc>
          <w:tcPr>
            <w:tcW w:w="2268" w:type="dxa"/>
            <w:tcBorders>
              <w:top w:val="single" w:sz="6" w:space="0" w:color="auto"/>
              <w:left w:val="single" w:sz="18" w:space="0" w:color="auto"/>
              <w:bottom w:val="single" w:sz="6" w:space="0" w:color="auto"/>
            </w:tcBorders>
          </w:tcPr>
          <w:p w:rsidR="00D31161" w:rsidRPr="00721843" w:rsidRDefault="00797999"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right w:val="single" w:sz="18" w:space="0" w:color="auto"/>
            </w:tcBorders>
          </w:tcPr>
          <w:p w:rsidR="00D31161" w:rsidRDefault="00D31161" w:rsidP="0048148E">
            <w:pPr>
              <w:pStyle w:val="Default"/>
              <w:rPr>
                <w:sz w:val="22"/>
                <w:szCs w:val="22"/>
              </w:rPr>
            </w:pPr>
            <w:r>
              <w:rPr>
                <w:rStyle w:val="FootnoteReference"/>
                <w:sz w:val="22"/>
                <w:szCs w:val="22"/>
              </w:rPr>
              <w:footnoteReference w:id="4"/>
            </w:r>
            <w:r>
              <w:rPr>
                <w:sz w:val="22"/>
                <w:szCs w:val="22"/>
              </w:rPr>
              <w:t xml:space="preserve">Dust / fumes / vapours </w:t>
            </w:r>
          </w:p>
        </w:tc>
        <w:tc>
          <w:tcPr>
            <w:tcW w:w="2268" w:type="dxa"/>
            <w:tcBorders>
              <w:top w:val="single" w:sz="6" w:space="0" w:color="auto"/>
              <w:left w:val="single" w:sz="18" w:space="0" w:color="auto"/>
              <w:bottom w:val="single" w:sz="6" w:space="0" w:color="auto"/>
            </w:tcBorders>
          </w:tcPr>
          <w:p w:rsidR="00D31161" w:rsidRPr="00721843" w:rsidRDefault="00797999"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bottom w:val="single" w:sz="6" w:space="0" w:color="auto"/>
              <w:right w:val="single" w:sz="18" w:space="0" w:color="auto"/>
            </w:tcBorders>
          </w:tcPr>
          <w:p w:rsidR="00D31161" w:rsidRDefault="00D31161" w:rsidP="0048148E">
            <w:pPr>
              <w:pStyle w:val="Default"/>
              <w:rPr>
                <w:sz w:val="22"/>
                <w:szCs w:val="22"/>
              </w:rPr>
            </w:pPr>
            <w:r>
              <w:rPr>
                <w:sz w:val="22"/>
                <w:szCs w:val="22"/>
              </w:rPr>
              <w:t xml:space="preserve">Working with animals </w:t>
            </w:r>
          </w:p>
        </w:tc>
        <w:tc>
          <w:tcPr>
            <w:tcW w:w="2268" w:type="dxa"/>
            <w:tcBorders>
              <w:top w:val="single" w:sz="6" w:space="0" w:color="auto"/>
              <w:left w:val="single" w:sz="18" w:space="0" w:color="auto"/>
              <w:bottom w:val="single" w:sz="6" w:space="0" w:color="auto"/>
            </w:tcBorders>
          </w:tcPr>
          <w:p w:rsidR="00D31161" w:rsidRPr="00721843" w:rsidRDefault="00797999" w:rsidP="0048148E">
            <w:pPr>
              <w:jc w:val="center"/>
              <w:rPr>
                <w:rFonts w:ascii="Arial" w:hAnsi="Arial" w:cs="Arial"/>
                <w:b/>
                <w:sz w:val="22"/>
                <w:szCs w:val="22"/>
              </w:rPr>
            </w:pPr>
            <w:r>
              <w:rPr>
                <w:rFonts w:ascii="Arial" w:hAnsi="Arial" w:cs="Arial"/>
                <w:b/>
                <w:sz w:val="22"/>
                <w:szCs w:val="22"/>
              </w:rPr>
              <w:t>1</w:t>
            </w:r>
          </w:p>
        </w:tc>
      </w:tr>
      <w:tr w:rsidR="00D31161" w:rsidRPr="00721843" w:rsidTr="0048148E">
        <w:tc>
          <w:tcPr>
            <w:tcW w:w="6946" w:type="dxa"/>
            <w:tcBorders>
              <w:top w:val="single" w:sz="6" w:space="0" w:color="auto"/>
              <w:bottom w:val="single" w:sz="18" w:space="0" w:color="auto"/>
              <w:right w:val="single" w:sz="18" w:space="0" w:color="auto"/>
            </w:tcBorders>
          </w:tcPr>
          <w:p w:rsidR="00D31161" w:rsidRDefault="00D31161" w:rsidP="0048148E">
            <w:pPr>
              <w:pStyle w:val="Default"/>
              <w:rPr>
                <w:sz w:val="22"/>
                <w:szCs w:val="22"/>
              </w:rPr>
            </w:pPr>
            <w:r>
              <w:rPr>
                <w:sz w:val="22"/>
                <w:szCs w:val="22"/>
              </w:rPr>
              <w:t xml:space="preserve">Other – Specify </w:t>
            </w:r>
          </w:p>
        </w:tc>
        <w:tc>
          <w:tcPr>
            <w:tcW w:w="2268" w:type="dxa"/>
            <w:tcBorders>
              <w:top w:val="single" w:sz="6" w:space="0" w:color="auto"/>
              <w:left w:val="single" w:sz="18" w:space="0" w:color="auto"/>
              <w:bottom w:val="single" w:sz="18" w:space="0" w:color="auto"/>
            </w:tcBorders>
          </w:tcPr>
          <w:p w:rsidR="00D31161" w:rsidRPr="0020733F" w:rsidRDefault="00D31161" w:rsidP="0048148E">
            <w:pPr>
              <w:pStyle w:val="Default"/>
              <w:rPr>
                <w:sz w:val="22"/>
                <w:szCs w:val="22"/>
              </w:rPr>
            </w:pPr>
          </w:p>
        </w:tc>
      </w:tr>
    </w:tbl>
    <w:p w:rsidR="00D31161" w:rsidRDefault="00D31161" w:rsidP="00D31161">
      <w:pPr>
        <w:rPr>
          <w:rFonts w:ascii="Arial" w:hAnsi="Arial" w:cs="Arial"/>
          <w:b/>
          <w:sz w:val="22"/>
          <w:szCs w:val="22"/>
        </w:rPr>
      </w:pPr>
    </w:p>
    <w:p w:rsidR="00C05E53" w:rsidRPr="00797999" w:rsidRDefault="00D31161" w:rsidP="00797999">
      <w:pPr>
        <w:jc w:val="center"/>
        <w:rPr>
          <w:rFonts w:ascii="Arial" w:hAnsi="Arial" w:cs="Arial"/>
          <w:b/>
          <w:sz w:val="22"/>
          <w:szCs w:val="22"/>
        </w:rPr>
      </w:pPr>
      <w:r>
        <w:rPr>
          <w:rFonts w:ascii="Arial" w:hAnsi="Arial" w:cs="Arial"/>
          <w:b/>
          <w:sz w:val="22"/>
          <w:szCs w:val="22"/>
        </w:rPr>
        <w:t xml:space="preserve">The document was completed/reviewed by </w:t>
      </w:r>
      <w:r w:rsidR="00C90E6F" w:rsidRPr="00C90E6F">
        <w:rPr>
          <w:rFonts w:ascii="Arial" w:hAnsi="Arial" w:cs="Arial"/>
          <w:b/>
          <w:sz w:val="22"/>
          <w:szCs w:val="22"/>
        </w:rPr>
        <w:t>PEHO P</w:t>
      </w:r>
      <w:r w:rsidR="00C90E6F">
        <w:rPr>
          <w:rFonts w:ascii="Arial" w:hAnsi="Arial" w:cs="Arial"/>
          <w:b/>
          <w:sz w:val="22"/>
          <w:szCs w:val="22"/>
        </w:rPr>
        <w:t xml:space="preserve">rivate </w:t>
      </w:r>
      <w:r w:rsidR="00C90E6F" w:rsidRPr="00C90E6F">
        <w:rPr>
          <w:rFonts w:ascii="Arial" w:hAnsi="Arial" w:cs="Arial"/>
          <w:b/>
          <w:sz w:val="22"/>
          <w:szCs w:val="22"/>
        </w:rPr>
        <w:t>S</w:t>
      </w:r>
      <w:r w:rsidR="00C90E6F">
        <w:rPr>
          <w:rFonts w:ascii="Arial" w:hAnsi="Arial" w:cs="Arial"/>
          <w:b/>
          <w:sz w:val="22"/>
          <w:szCs w:val="22"/>
        </w:rPr>
        <w:t xml:space="preserve">ector </w:t>
      </w:r>
      <w:r w:rsidR="00C90E6F" w:rsidRPr="00C90E6F">
        <w:rPr>
          <w:rFonts w:ascii="Arial" w:hAnsi="Arial" w:cs="Arial"/>
          <w:b/>
          <w:sz w:val="22"/>
          <w:szCs w:val="22"/>
        </w:rPr>
        <w:t>H</w:t>
      </w:r>
      <w:r w:rsidR="00C90E6F">
        <w:rPr>
          <w:rFonts w:ascii="Arial" w:hAnsi="Arial" w:cs="Arial"/>
          <w:b/>
          <w:sz w:val="22"/>
          <w:szCs w:val="22"/>
        </w:rPr>
        <w:t>ousing</w:t>
      </w:r>
      <w:r w:rsidRPr="00C90E6F">
        <w:rPr>
          <w:rFonts w:ascii="Arial" w:hAnsi="Arial" w:cs="Arial"/>
          <w:b/>
          <w:sz w:val="22"/>
          <w:szCs w:val="22"/>
        </w:rPr>
        <w:t xml:space="preserve"> </w:t>
      </w:r>
      <w:r w:rsidR="00797999">
        <w:rPr>
          <w:rFonts w:ascii="Arial" w:hAnsi="Arial" w:cs="Arial"/>
          <w:b/>
          <w:sz w:val="22"/>
          <w:szCs w:val="22"/>
        </w:rPr>
        <w:t>on 31 March 2023</w:t>
      </w:r>
    </w:p>
    <w:sectPr w:rsidR="00C05E53" w:rsidRPr="00797999" w:rsidSect="0048148E">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BF" w:rsidRDefault="00D56CBF" w:rsidP="00D31161">
      <w:r>
        <w:separator/>
      </w:r>
    </w:p>
  </w:endnote>
  <w:endnote w:type="continuationSeparator" w:id="0">
    <w:p w:rsidR="00D56CBF" w:rsidRDefault="00D56CBF" w:rsidP="00D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BF" w:rsidRDefault="00D56CBF" w:rsidP="00D31161">
      <w:r>
        <w:separator/>
      </w:r>
    </w:p>
  </w:footnote>
  <w:footnote w:type="continuationSeparator" w:id="0">
    <w:p w:rsidR="00D56CBF" w:rsidRDefault="00D56CBF" w:rsidP="00D31161">
      <w:r>
        <w:continuationSeparator/>
      </w:r>
    </w:p>
  </w:footnote>
  <w:footnote w:id="1">
    <w:p w:rsidR="00D31161" w:rsidRPr="00BF3F3B" w:rsidRDefault="00D31161" w:rsidP="00D31161">
      <w:pPr>
        <w:pStyle w:val="Default"/>
        <w:rPr>
          <w:sz w:val="18"/>
          <w:szCs w:val="18"/>
        </w:rPr>
      </w:pPr>
      <w:r>
        <w:rPr>
          <w:rStyle w:val="FootnoteReference"/>
        </w:rPr>
        <w:footnoteRef/>
      </w:r>
      <w:r>
        <w:t xml:space="preserve"> </w:t>
      </w:r>
      <w:r w:rsidRPr="00BF3F3B">
        <w:t xml:space="preserve"> </w:t>
      </w:r>
      <w:r w:rsidRPr="00BF3F3B">
        <w:rPr>
          <w:sz w:val="18"/>
          <w:szCs w:val="18"/>
        </w:rPr>
        <w:t xml:space="preserve">Any posts identified in levels 2-5 </w:t>
      </w:r>
      <w:r>
        <w:rPr>
          <w:sz w:val="18"/>
          <w:szCs w:val="18"/>
        </w:rPr>
        <w:t>be eligible for</w:t>
      </w:r>
      <w:r w:rsidRPr="00BF3F3B">
        <w:rPr>
          <w:sz w:val="18"/>
          <w:szCs w:val="18"/>
        </w:rPr>
        <w:t xml:space="preserve"> a night worker health assessments (baseline and review)  </w:t>
      </w:r>
    </w:p>
  </w:footnote>
  <w:footnote w:id="2">
    <w:p w:rsidR="00D31161" w:rsidRPr="00BF3F3B" w:rsidRDefault="00D31161" w:rsidP="00D31161">
      <w:pPr>
        <w:pStyle w:val="Default"/>
        <w:rPr>
          <w:sz w:val="18"/>
          <w:szCs w:val="18"/>
        </w:rPr>
      </w:pPr>
      <w:r>
        <w:rPr>
          <w:rStyle w:val="FootnoteReference"/>
        </w:rPr>
        <w:footnoteRef/>
      </w:r>
      <w:r>
        <w:t xml:space="preserve"> </w:t>
      </w:r>
      <w:r w:rsidRPr="00BF3F3B">
        <w:rPr>
          <w:sz w:val="18"/>
          <w:szCs w:val="18"/>
        </w:rPr>
        <w:t xml:space="preserve"> Any post identified in levels 2-5 will require a hearing test if decibel levels are above 80 (for further guidance check with the H&amp;S Officer)  </w:t>
      </w:r>
    </w:p>
  </w:footnote>
  <w:footnote w:id="3">
    <w:p w:rsidR="00D31161" w:rsidRPr="00BF3F3B" w:rsidRDefault="00D31161" w:rsidP="00D31161">
      <w:pPr>
        <w:pStyle w:val="Default"/>
        <w:rPr>
          <w:rFonts w:ascii="Times New Roman" w:hAnsi="Times New Roman" w:cs="Times New Roman"/>
          <w:sz w:val="18"/>
          <w:szCs w:val="18"/>
        </w:rPr>
      </w:pPr>
      <w:r>
        <w:rPr>
          <w:rStyle w:val="FootnoteReference"/>
        </w:rPr>
        <w:footnoteRef/>
      </w:r>
      <w:r>
        <w:t xml:space="preserve"> </w:t>
      </w:r>
      <w:r w:rsidRPr="00BF3F3B">
        <w:rPr>
          <w:sz w:val="18"/>
          <w:szCs w:val="18"/>
        </w:rPr>
        <w:t xml:space="preserve">Any post identified in levels 2-5 will require a hand arm vibration screening test  </w:t>
      </w:r>
    </w:p>
  </w:footnote>
  <w:footnote w:id="4">
    <w:p w:rsidR="00D31161" w:rsidRPr="00BF3F3B" w:rsidRDefault="00D31161" w:rsidP="00D31161">
      <w:pPr>
        <w:pStyle w:val="Default"/>
        <w:rPr>
          <w:rFonts w:ascii="Times New Roman" w:hAnsi="Times New Roman" w:cs="Times New Roman"/>
          <w:sz w:val="18"/>
          <w:szCs w:val="18"/>
        </w:rPr>
      </w:pPr>
      <w:r>
        <w:rPr>
          <w:rStyle w:val="FootnoteReference"/>
        </w:rPr>
        <w:footnoteRef/>
      </w:r>
      <w:r>
        <w:t xml:space="preserve"> </w:t>
      </w:r>
      <w:r w:rsidRPr="00BF3F3B">
        <w:rPr>
          <w:sz w:val="18"/>
          <w:szCs w:val="18"/>
        </w:rPr>
        <w:t>Any post identified in levels 3-5 will require low key health surveillance (refer to COSHH Assessment</w:t>
      </w:r>
      <w:r>
        <w:rPr>
          <w:sz w:val="18"/>
          <w:szCs w:val="18"/>
        </w:rPr>
        <w:t xml:space="preserve"> and check with H&amp;S Officer / Human Resources for further guidance from Occupational Health</w:t>
      </w:r>
      <w:r w:rsidRPr="00BF3F3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00"/>
    <w:multiLevelType w:val="hybridMultilevel"/>
    <w:tmpl w:val="21BED5D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65F5A"/>
    <w:multiLevelType w:val="hybridMultilevel"/>
    <w:tmpl w:val="9170D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032CD"/>
    <w:multiLevelType w:val="multilevel"/>
    <w:tmpl w:val="3CB2C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0F2BC4"/>
    <w:multiLevelType w:val="hybridMultilevel"/>
    <w:tmpl w:val="59A8046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553E1"/>
    <w:multiLevelType w:val="hybridMultilevel"/>
    <w:tmpl w:val="2E74A5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32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C079E0"/>
    <w:multiLevelType w:val="hybridMultilevel"/>
    <w:tmpl w:val="C5BE8B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983D0D"/>
    <w:multiLevelType w:val="hybridMultilevel"/>
    <w:tmpl w:val="5A087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A4102"/>
    <w:multiLevelType w:val="hybridMultilevel"/>
    <w:tmpl w:val="EBEA2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046BA"/>
    <w:multiLevelType w:val="hybridMultilevel"/>
    <w:tmpl w:val="2396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54DC1"/>
    <w:multiLevelType w:val="hybridMultilevel"/>
    <w:tmpl w:val="924C18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F33A5"/>
    <w:multiLevelType w:val="hybridMultilevel"/>
    <w:tmpl w:val="68F880C2"/>
    <w:lvl w:ilvl="0" w:tplc="1286DEFC">
      <w:start w:val="1"/>
      <w:numFmt w:val="bullet"/>
      <w:lvlText w:val=""/>
      <w:lvlJc w:val="left"/>
      <w:pPr>
        <w:tabs>
          <w:tab w:val="num" w:pos="540"/>
        </w:tabs>
        <w:ind w:left="540" w:hanging="360"/>
      </w:pPr>
      <w:rPr>
        <w:rFonts w:ascii="Symbol" w:hAnsi="Symbol" w:hint="default"/>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15:restartNumberingAfterBreak="0">
    <w:nsid w:val="420B56FD"/>
    <w:multiLevelType w:val="hybridMultilevel"/>
    <w:tmpl w:val="B95A469C"/>
    <w:lvl w:ilvl="0" w:tplc="725E2162">
      <w:start w:val="1"/>
      <w:numFmt w:val="decimal"/>
      <w:lvlText w:val="%1."/>
      <w:lvlJc w:val="left"/>
      <w:pPr>
        <w:ind w:left="928" w:hanging="360"/>
      </w:pPr>
      <w:rPr>
        <w:rFonts w:ascii="Arial" w:eastAsia="Times New Roman" w:hAnsi="Arial" w:cs="Arial"/>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C263C1"/>
    <w:multiLevelType w:val="hybridMultilevel"/>
    <w:tmpl w:val="8420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43A28"/>
    <w:multiLevelType w:val="hybridMultilevel"/>
    <w:tmpl w:val="5290E5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512C2"/>
    <w:multiLevelType w:val="hybridMultilevel"/>
    <w:tmpl w:val="A4F248A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72783C"/>
    <w:multiLevelType w:val="hybridMultilevel"/>
    <w:tmpl w:val="E9145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3074BC"/>
    <w:multiLevelType w:val="hybridMultilevel"/>
    <w:tmpl w:val="27E279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2A564E"/>
    <w:multiLevelType w:val="hybridMultilevel"/>
    <w:tmpl w:val="6E9A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734AB"/>
    <w:multiLevelType w:val="singleLevel"/>
    <w:tmpl w:val="719CCE1A"/>
    <w:lvl w:ilvl="0">
      <w:start w:val="1"/>
      <w:numFmt w:val="decimal"/>
      <w:lvlText w:val="%1."/>
      <w:lvlJc w:val="left"/>
      <w:pPr>
        <w:tabs>
          <w:tab w:val="num" w:pos="720"/>
        </w:tabs>
        <w:ind w:left="720" w:hanging="720"/>
      </w:pPr>
      <w:rPr>
        <w:rFonts w:hint="default"/>
      </w:rPr>
    </w:lvl>
  </w:abstractNum>
  <w:abstractNum w:abstractNumId="20" w15:restartNumberingAfterBreak="0">
    <w:nsid w:val="6E212CE5"/>
    <w:multiLevelType w:val="hybridMultilevel"/>
    <w:tmpl w:val="FEEC5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F7F7C"/>
    <w:multiLevelType w:val="hybridMultilevel"/>
    <w:tmpl w:val="4FECA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F36A8"/>
    <w:multiLevelType w:val="hybridMultilevel"/>
    <w:tmpl w:val="0FD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2234C"/>
    <w:multiLevelType w:val="hybridMultilevel"/>
    <w:tmpl w:val="8D601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17"/>
  </w:num>
  <w:num w:numId="4">
    <w:abstractNumId w:val="10"/>
  </w:num>
  <w:num w:numId="5">
    <w:abstractNumId w:val="6"/>
  </w:num>
  <w:num w:numId="6">
    <w:abstractNumId w:val="11"/>
  </w:num>
  <w:num w:numId="7">
    <w:abstractNumId w:val="4"/>
  </w:num>
  <w:num w:numId="8">
    <w:abstractNumId w:val="18"/>
  </w:num>
  <w:num w:numId="9">
    <w:abstractNumId w:val="13"/>
  </w:num>
  <w:num w:numId="10">
    <w:abstractNumId w:val="1"/>
  </w:num>
  <w:num w:numId="11">
    <w:abstractNumId w:val="8"/>
  </w:num>
  <w:num w:numId="12">
    <w:abstractNumId w:val="3"/>
  </w:num>
  <w:num w:numId="13">
    <w:abstractNumId w:val="0"/>
  </w:num>
  <w:num w:numId="14">
    <w:abstractNumId w:val="20"/>
  </w:num>
  <w:num w:numId="15">
    <w:abstractNumId w:val="14"/>
  </w:num>
  <w:num w:numId="16">
    <w:abstractNumId w:val="15"/>
  </w:num>
  <w:num w:numId="17">
    <w:abstractNumId w:val="16"/>
  </w:num>
  <w:num w:numId="18">
    <w:abstractNumId w:val="2"/>
  </w:num>
  <w:num w:numId="19">
    <w:abstractNumId w:val="9"/>
  </w:num>
  <w:num w:numId="20">
    <w:abstractNumId w:val="5"/>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9F"/>
    <w:rsid w:val="000002FD"/>
    <w:rsid w:val="000016C7"/>
    <w:rsid w:val="00017EF8"/>
    <w:rsid w:val="00061CAD"/>
    <w:rsid w:val="00067FDA"/>
    <w:rsid w:val="00075506"/>
    <w:rsid w:val="000A3572"/>
    <w:rsid w:val="00123EA6"/>
    <w:rsid w:val="00133511"/>
    <w:rsid w:val="001619D1"/>
    <w:rsid w:val="001713F0"/>
    <w:rsid w:val="001A7ED8"/>
    <w:rsid w:val="001B70CC"/>
    <w:rsid w:val="001D0FE9"/>
    <w:rsid w:val="00211E1C"/>
    <w:rsid w:val="0021401B"/>
    <w:rsid w:val="00226FC1"/>
    <w:rsid w:val="002270A5"/>
    <w:rsid w:val="00296A5E"/>
    <w:rsid w:val="002C4CB8"/>
    <w:rsid w:val="002D2615"/>
    <w:rsid w:val="0032028D"/>
    <w:rsid w:val="00337436"/>
    <w:rsid w:val="00363A6F"/>
    <w:rsid w:val="0036514F"/>
    <w:rsid w:val="00372431"/>
    <w:rsid w:val="003B062D"/>
    <w:rsid w:val="003E19D3"/>
    <w:rsid w:val="003F5836"/>
    <w:rsid w:val="00423578"/>
    <w:rsid w:val="0048148E"/>
    <w:rsid w:val="004A3AA9"/>
    <w:rsid w:val="004A4EED"/>
    <w:rsid w:val="004E0204"/>
    <w:rsid w:val="00541225"/>
    <w:rsid w:val="00543C52"/>
    <w:rsid w:val="00546558"/>
    <w:rsid w:val="0056565B"/>
    <w:rsid w:val="005664EC"/>
    <w:rsid w:val="00596426"/>
    <w:rsid w:val="005A5295"/>
    <w:rsid w:val="005F49F3"/>
    <w:rsid w:val="00603A8F"/>
    <w:rsid w:val="00607B42"/>
    <w:rsid w:val="0064585A"/>
    <w:rsid w:val="006A7E5A"/>
    <w:rsid w:val="006C2AF1"/>
    <w:rsid w:val="006E5A74"/>
    <w:rsid w:val="00741951"/>
    <w:rsid w:val="007758A4"/>
    <w:rsid w:val="00797999"/>
    <w:rsid w:val="007C0C46"/>
    <w:rsid w:val="007D17F0"/>
    <w:rsid w:val="007F091D"/>
    <w:rsid w:val="008526A0"/>
    <w:rsid w:val="00870026"/>
    <w:rsid w:val="00874EA4"/>
    <w:rsid w:val="008A0C98"/>
    <w:rsid w:val="008F33CF"/>
    <w:rsid w:val="0090583F"/>
    <w:rsid w:val="00927F17"/>
    <w:rsid w:val="00946446"/>
    <w:rsid w:val="009C26E7"/>
    <w:rsid w:val="009C278E"/>
    <w:rsid w:val="009D02D9"/>
    <w:rsid w:val="009E39B5"/>
    <w:rsid w:val="009E6D24"/>
    <w:rsid w:val="009F3827"/>
    <w:rsid w:val="00A07F02"/>
    <w:rsid w:val="00A60614"/>
    <w:rsid w:val="00AA69B5"/>
    <w:rsid w:val="00AB6C94"/>
    <w:rsid w:val="00AC75A4"/>
    <w:rsid w:val="00AE3998"/>
    <w:rsid w:val="00B00C0B"/>
    <w:rsid w:val="00B12C2C"/>
    <w:rsid w:val="00B242F2"/>
    <w:rsid w:val="00B344A7"/>
    <w:rsid w:val="00B65D36"/>
    <w:rsid w:val="00B90A44"/>
    <w:rsid w:val="00B94906"/>
    <w:rsid w:val="00B978CE"/>
    <w:rsid w:val="00BA5833"/>
    <w:rsid w:val="00BD595D"/>
    <w:rsid w:val="00C05E53"/>
    <w:rsid w:val="00C16D67"/>
    <w:rsid w:val="00C44FAD"/>
    <w:rsid w:val="00C60D4D"/>
    <w:rsid w:val="00C707F0"/>
    <w:rsid w:val="00C8393E"/>
    <w:rsid w:val="00C90CA9"/>
    <w:rsid w:val="00C90E6F"/>
    <w:rsid w:val="00C91979"/>
    <w:rsid w:val="00C978C9"/>
    <w:rsid w:val="00CA73E3"/>
    <w:rsid w:val="00D303F8"/>
    <w:rsid w:val="00D31161"/>
    <w:rsid w:val="00D41BFC"/>
    <w:rsid w:val="00D473F0"/>
    <w:rsid w:val="00D56CBF"/>
    <w:rsid w:val="00D57D9F"/>
    <w:rsid w:val="00D742E7"/>
    <w:rsid w:val="00D95702"/>
    <w:rsid w:val="00DB449A"/>
    <w:rsid w:val="00E378A6"/>
    <w:rsid w:val="00E745BA"/>
    <w:rsid w:val="00EA5200"/>
    <w:rsid w:val="00F015AC"/>
    <w:rsid w:val="00F102C8"/>
    <w:rsid w:val="00F41FC2"/>
    <w:rsid w:val="00F51BA4"/>
    <w:rsid w:val="00F8567F"/>
    <w:rsid w:val="00FA6A37"/>
    <w:rsid w:val="00FC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9B6"/>
  <w15:docId w15:val="{748B4C2F-5CBF-4168-A166-20D4C782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9F"/>
    <w:rPr>
      <w:rFonts w:ascii="Times New Roman" w:eastAsia="Times New Roman" w:hAnsi="Times New Roman"/>
      <w:lang w:val="en-US" w:eastAsia="en-US"/>
    </w:rPr>
  </w:style>
  <w:style w:type="paragraph" w:styleId="Heading1">
    <w:name w:val="heading 1"/>
    <w:basedOn w:val="Normal"/>
    <w:next w:val="Normal"/>
    <w:link w:val="Heading1Char"/>
    <w:qFormat/>
    <w:rsid w:val="00211E1C"/>
    <w:pPr>
      <w:keepNext/>
      <w:keepLines/>
      <w:spacing w:before="240" w:after="240"/>
      <w:outlineLvl w:val="0"/>
    </w:pPr>
    <w:rPr>
      <w:rFonts w:ascii="Arial Black" w:hAnsi="Arial Black"/>
      <w:bCs/>
      <w:sz w:val="28"/>
      <w:szCs w:val="28"/>
    </w:rPr>
  </w:style>
  <w:style w:type="paragraph" w:styleId="Heading2">
    <w:name w:val="heading 2"/>
    <w:basedOn w:val="Normal"/>
    <w:next w:val="Normal"/>
    <w:link w:val="Heading2Char"/>
    <w:unhideWhenUsed/>
    <w:qFormat/>
    <w:rsid w:val="00211E1C"/>
    <w:pPr>
      <w:keepNext/>
      <w:keepLines/>
      <w:spacing w:before="120"/>
      <w:outlineLvl w:val="1"/>
    </w:pPr>
    <w:rPr>
      <w:rFonts w:ascii="Arial Black" w:hAnsi="Arial Black"/>
      <w:bCs/>
      <w:sz w:val="24"/>
      <w:szCs w:val="26"/>
    </w:rPr>
  </w:style>
  <w:style w:type="paragraph" w:styleId="Heading3">
    <w:name w:val="heading 3"/>
    <w:basedOn w:val="Normal"/>
    <w:next w:val="Normal"/>
    <w:link w:val="Heading3Char"/>
    <w:uiPriority w:val="9"/>
    <w:unhideWhenUsed/>
    <w:qFormat/>
    <w:rsid w:val="00211E1C"/>
    <w:pPr>
      <w:keepNext/>
      <w:keepLines/>
      <w:spacing w:before="120"/>
      <w:outlineLvl w:val="2"/>
    </w:pPr>
    <w:rPr>
      <w:rFonts w:ascii="Arial Black" w:hAnsi="Arial Black"/>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E1C"/>
    <w:rPr>
      <w:rFonts w:ascii="Arial Black" w:eastAsia="Times New Roman" w:hAnsi="Arial Black" w:cs="Times New Roman"/>
      <w:bCs/>
      <w:sz w:val="28"/>
      <w:szCs w:val="28"/>
    </w:rPr>
  </w:style>
  <w:style w:type="character" w:customStyle="1" w:styleId="Heading2Char">
    <w:name w:val="Heading 2 Char"/>
    <w:basedOn w:val="DefaultParagraphFont"/>
    <w:link w:val="Heading2"/>
    <w:uiPriority w:val="9"/>
    <w:rsid w:val="00211E1C"/>
    <w:rPr>
      <w:rFonts w:ascii="Arial Black" w:eastAsia="Times New Roman" w:hAnsi="Arial Black" w:cs="Times New Roman"/>
      <w:bCs/>
      <w:sz w:val="24"/>
      <w:szCs w:val="26"/>
    </w:rPr>
  </w:style>
  <w:style w:type="character" w:customStyle="1" w:styleId="Heading3Char">
    <w:name w:val="Heading 3 Char"/>
    <w:basedOn w:val="DefaultParagraphFont"/>
    <w:link w:val="Heading3"/>
    <w:uiPriority w:val="9"/>
    <w:rsid w:val="00211E1C"/>
    <w:rPr>
      <w:rFonts w:ascii="Arial Black" w:eastAsia="Times New Roman" w:hAnsi="Arial Black" w:cs="Times New Roman"/>
      <w:bCs/>
    </w:rPr>
  </w:style>
  <w:style w:type="paragraph" w:styleId="Title">
    <w:name w:val="Title"/>
    <w:basedOn w:val="Normal"/>
    <w:link w:val="TitleChar"/>
    <w:qFormat/>
    <w:rsid w:val="00D57D9F"/>
    <w:pPr>
      <w:jc w:val="center"/>
    </w:pPr>
    <w:rPr>
      <w:b/>
      <w:sz w:val="28"/>
      <w:u w:val="single"/>
    </w:rPr>
  </w:style>
  <w:style w:type="character" w:customStyle="1" w:styleId="TitleChar">
    <w:name w:val="Title Char"/>
    <w:basedOn w:val="DefaultParagraphFont"/>
    <w:link w:val="Title"/>
    <w:rsid w:val="00D57D9F"/>
    <w:rPr>
      <w:rFonts w:ascii="Times New Roman" w:eastAsia="Times New Roman" w:hAnsi="Times New Roman" w:cs="Times New Roman"/>
      <w:b/>
      <w:sz w:val="28"/>
      <w:szCs w:val="20"/>
      <w:u w:val="single"/>
      <w:lang w:val="en-US"/>
    </w:rPr>
  </w:style>
  <w:style w:type="paragraph" w:styleId="BodyText">
    <w:name w:val="Body Text"/>
    <w:basedOn w:val="Normal"/>
    <w:link w:val="BodyTextChar"/>
    <w:rsid w:val="00D57D9F"/>
    <w:rPr>
      <w:b/>
      <w:sz w:val="24"/>
    </w:rPr>
  </w:style>
  <w:style w:type="character" w:customStyle="1" w:styleId="BodyTextChar">
    <w:name w:val="Body Text Char"/>
    <w:basedOn w:val="DefaultParagraphFont"/>
    <w:link w:val="BodyText"/>
    <w:rsid w:val="00D57D9F"/>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D57D9F"/>
    <w:pPr>
      <w:ind w:left="720"/>
      <w:jc w:val="both"/>
    </w:pPr>
    <w:rPr>
      <w:sz w:val="24"/>
    </w:rPr>
  </w:style>
  <w:style w:type="character" w:customStyle="1" w:styleId="BodyTextIndentChar">
    <w:name w:val="Body Text Indent Char"/>
    <w:basedOn w:val="DefaultParagraphFont"/>
    <w:link w:val="BodyTextIndent"/>
    <w:rsid w:val="00D57D9F"/>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A07F02"/>
    <w:pPr>
      <w:ind w:left="720"/>
      <w:contextualSpacing/>
    </w:pPr>
  </w:style>
  <w:style w:type="character" w:styleId="Hyperlink">
    <w:name w:val="Hyperlink"/>
    <w:basedOn w:val="DefaultParagraphFont"/>
    <w:uiPriority w:val="99"/>
    <w:unhideWhenUsed/>
    <w:rsid w:val="003F5836"/>
    <w:rPr>
      <w:color w:val="0000FF"/>
      <w:u w:val="single"/>
    </w:rPr>
  </w:style>
  <w:style w:type="paragraph" w:customStyle="1" w:styleId="Default">
    <w:name w:val="Default"/>
    <w:rsid w:val="00D31161"/>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D31161"/>
    <w:rPr>
      <w:vertAlign w:val="superscript"/>
    </w:rPr>
  </w:style>
  <w:style w:type="character" w:styleId="FollowedHyperlink">
    <w:name w:val="FollowedHyperlink"/>
    <w:basedOn w:val="DefaultParagraphFont"/>
    <w:uiPriority w:val="99"/>
    <w:semiHidden/>
    <w:unhideWhenUsed/>
    <w:rsid w:val="00D31161"/>
    <w:rPr>
      <w:color w:val="800080"/>
      <w:u w:val="single"/>
    </w:rPr>
  </w:style>
  <w:style w:type="paragraph" w:styleId="Header">
    <w:name w:val="header"/>
    <w:basedOn w:val="Normal"/>
    <w:link w:val="HeaderChar"/>
    <w:uiPriority w:val="99"/>
    <w:unhideWhenUsed/>
    <w:rsid w:val="0032028D"/>
    <w:pPr>
      <w:tabs>
        <w:tab w:val="center" w:pos="4513"/>
        <w:tab w:val="right" w:pos="9026"/>
      </w:tabs>
    </w:pPr>
  </w:style>
  <w:style w:type="character" w:customStyle="1" w:styleId="HeaderChar">
    <w:name w:val="Header Char"/>
    <w:basedOn w:val="DefaultParagraphFont"/>
    <w:link w:val="Header"/>
    <w:uiPriority w:val="99"/>
    <w:rsid w:val="0032028D"/>
    <w:rPr>
      <w:rFonts w:ascii="Times New Roman" w:eastAsia="Times New Roman" w:hAnsi="Times New Roman"/>
      <w:lang w:val="en-US" w:eastAsia="en-US"/>
    </w:rPr>
  </w:style>
  <w:style w:type="paragraph" w:styleId="Footer">
    <w:name w:val="footer"/>
    <w:basedOn w:val="Normal"/>
    <w:link w:val="FooterChar"/>
    <w:uiPriority w:val="99"/>
    <w:unhideWhenUsed/>
    <w:rsid w:val="0032028D"/>
    <w:pPr>
      <w:tabs>
        <w:tab w:val="center" w:pos="4513"/>
        <w:tab w:val="right" w:pos="9026"/>
      </w:tabs>
    </w:pPr>
  </w:style>
  <w:style w:type="character" w:customStyle="1" w:styleId="FooterChar">
    <w:name w:val="Footer Char"/>
    <w:basedOn w:val="DefaultParagraphFont"/>
    <w:link w:val="Footer"/>
    <w:uiPriority w:val="99"/>
    <w:rsid w:val="0032028D"/>
    <w:rPr>
      <w:rFonts w:ascii="Times New Roman" w:eastAsia="Times New Roman" w:hAnsi="Times New Roman"/>
      <w:lang w:val="en-US" w:eastAsia="en-US"/>
    </w:rPr>
  </w:style>
  <w:style w:type="paragraph" w:styleId="BodyTextIndent3">
    <w:name w:val="Body Text Indent 3"/>
    <w:basedOn w:val="Normal"/>
    <w:link w:val="BodyTextIndent3Char"/>
    <w:unhideWhenUsed/>
    <w:rsid w:val="001713F0"/>
    <w:pPr>
      <w:spacing w:after="120"/>
      <w:ind w:left="283"/>
    </w:pPr>
    <w:rPr>
      <w:sz w:val="16"/>
      <w:szCs w:val="16"/>
      <w:lang w:val="en-GB"/>
    </w:rPr>
  </w:style>
  <w:style w:type="character" w:customStyle="1" w:styleId="BodyTextIndent3Char">
    <w:name w:val="Body Text Indent 3 Char"/>
    <w:basedOn w:val="DefaultParagraphFont"/>
    <w:link w:val="BodyTextIndent3"/>
    <w:rsid w:val="001713F0"/>
    <w:rPr>
      <w:rFonts w:ascii="Times New Roman" w:eastAsia="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667">
      <w:bodyDiv w:val="1"/>
      <w:marLeft w:val="0"/>
      <w:marRight w:val="0"/>
      <w:marTop w:val="0"/>
      <w:marBottom w:val="0"/>
      <w:divBdr>
        <w:top w:val="none" w:sz="0" w:space="0" w:color="auto"/>
        <w:left w:val="none" w:sz="0" w:space="0" w:color="auto"/>
        <w:bottom w:val="none" w:sz="0" w:space="0" w:color="auto"/>
        <w:right w:val="none" w:sz="0" w:space="0" w:color="auto"/>
      </w:divBdr>
    </w:div>
    <w:div w:id="808716283">
      <w:bodyDiv w:val="1"/>
      <w:marLeft w:val="0"/>
      <w:marRight w:val="0"/>
      <w:marTop w:val="0"/>
      <w:marBottom w:val="0"/>
      <w:divBdr>
        <w:top w:val="none" w:sz="0" w:space="0" w:color="auto"/>
        <w:left w:val="none" w:sz="0" w:space="0" w:color="auto"/>
        <w:bottom w:val="none" w:sz="0" w:space="0" w:color="auto"/>
        <w:right w:val="none" w:sz="0" w:space="0" w:color="auto"/>
      </w:divBdr>
    </w:div>
    <w:div w:id="18435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tect_x0020_Flag xmlns="1e9e8d3c-47e9-42d8-b30e-5e6f0a80173b">UNCLASSIFIED</Protect_x0020_Flag>
    <theme2 xmlns="1e9e8d3c-47e9-42d8-b30e-5e6f0a80173b">
      <Value xmlns="1e9e8d3c-47e9-42d8-b30e-5e6f0a80173b">Recruitment</Value>
    </theme2>
    <Archive_x0020_Flag xmlns="1e9e8d3c-47e9-42d8-b30e-5e6f0a80173b">No</Archive_x0020_Flag>
    <Archive_x0020_After_x0020_Date xmlns="1e9e8d3c-47e9-42d8-b30e-5e6f0a80173b" xsi:nil="true"/>
    <payroll_x002f_hr xmlns="4c92616b-3f4e-44b8-8578-0a43d518952e">HR</payroll_x002f_hr>
    <EDDC_x0020_Service xmlns="1e9e8d3c-47e9-42d8-b30e-5e6f0a80173b">OD</EDDC_x0020_Service>
    <Description xmlns="4c92616b-3f4e-44b8-8578-0a43d518952e" xsi:nil="true"/>
  </documentManagement>
</p:properties>
</file>

<file path=customXml/item3.xml><?xml version="1.0" encoding="utf-8"?>
<LongProperties xmlns="http://schemas.microsoft.com/office/2006/metadata/longProperties"/>
</file>

<file path=customXml/item4.xml><?xml version="1.0" encoding="utf-8"?>
<?mso-contentType ?>
<p:Policy xmlns:p="office.server.policy" id="" local="true">
  <p:Name>EDDC Form</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0</number>
            <property>Archive_x0020_After_x0020_Date</property>
            <period>days</period>
          </formula>
          <action type="workflow" id="7f9d13b8-bf85-413e-9071-2c3b985c4921"/>
        </data>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DDC Form" ma:contentTypeID="0x01010074D55BC4496A064AB16870EAF57424B00400B22488C29D605D4E96A1893633FDFC32" ma:contentTypeVersion="25" ma:contentTypeDescription="" ma:contentTypeScope="" ma:versionID="3a4201593ca40b6ec30208799d648cd8">
  <xsd:schema xmlns:xsd="http://www.w3.org/2001/XMLSchema" xmlns:p="http://schemas.microsoft.com/office/2006/metadata/properties" xmlns:ns2="1e9e8d3c-47e9-42d8-b30e-5e6f0a80173b" xmlns:ns4="4c92616b-3f4e-44b8-8578-0a43d518952e" targetNamespace="http://schemas.microsoft.com/office/2006/metadata/properties" ma:root="true" ma:fieldsID="92f705ddec02a586a1550d24e81c34ac" ns2:_="" ns4:_="">
    <xsd:import namespace="1e9e8d3c-47e9-42d8-b30e-5e6f0a80173b"/>
    <xsd:import namespace="4c92616b-3f4e-44b8-8578-0a43d518952e"/>
    <xsd:element name="properties">
      <xsd:complexType>
        <xsd:sequence>
          <xsd:element name="documentManagement">
            <xsd:complexType>
              <xsd:all>
                <xsd:element ref="ns2:Archive_x0020_Flag"/>
                <xsd:element ref="ns2:Protect_x0020_Flag"/>
                <xsd:element ref="ns2:Archive_x0020_After_x0020_Date" minOccurs="0"/>
                <xsd:element ref="ns4:Description" minOccurs="0"/>
                <xsd:element ref="ns2:theme2" minOccurs="0"/>
                <xsd:element ref="ns2:EDDC_x0020_Service" minOccurs="0"/>
                <xsd:element ref="ns4:payroll_x002f_hr" minOccurs="0"/>
                <xsd:element ref="ns4:_dlc_Exempt" minOccurs="0"/>
                <xsd:element ref="ns4:_dlc_ExpireDateSaved" minOccurs="0"/>
                <xsd:element ref="ns4:_dlc_ExpireDate" minOccurs="0"/>
              </xsd:all>
            </xsd:complexType>
          </xsd:element>
        </xsd:sequence>
      </xsd:complexType>
    </xsd:element>
  </xsd:schema>
  <xsd:schema xmlns:xsd="http://www.w3.org/2001/XMLSchema" xmlns:dms="http://schemas.microsoft.com/office/2006/documentManagement/types" targetNamespace="1e9e8d3c-47e9-42d8-b30e-5e6f0a80173b" elementFormDefault="qualified">
    <xsd:import namespace="http://schemas.microsoft.com/office/2006/documentManagement/types"/>
    <xsd:element name="Archive_x0020_Flag" ma:index="8" ma:displayName="Archive Flag" ma:default="No" ma:format="RadioButtons" ma:internalName="Archive_x0020_Flag" ma:readOnly="false">
      <xsd:simpleType>
        <xsd:restriction base="dms:Choice">
          <xsd:enumeration value="Yes"/>
          <xsd:enumeration value="No"/>
        </xsd:restriction>
      </xsd:simpleType>
    </xsd:element>
    <xsd:element name="Protect_x0020_Flag" ma:index="10" ma:displayName="CoCo Protective Flag" ma:default="UNCLASSIFIED" ma:description="Code of Connection protection status - if anything BUT UNCLASSIFIED then please consider why it is going on the intranet." ma:format="RadioButtons" ma:internalName="Protect_x0020_Flag" ma:readOnly="false">
      <xsd:simpleType>
        <xsd:restriction base="dms:Choice">
          <xsd:enumeration value="UNCLASSIFIED"/>
          <xsd:enumeration value="PROTECT"/>
          <xsd:enumeration value="RESTRICTED"/>
        </xsd:restriction>
      </xsd:simpleType>
    </xsd:element>
    <xsd:element name="Archive_x0020_After_x0020_Date" ma:index="11" nillable="true" ma:displayName="Archive After Date" ma:format="DateOnly" ma:internalName="Archive_x0020_After_x0020_Date">
      <xsd:simpleType>
        <xsd:restriction base="dms:DateTime"/>
      </xsd:simpleType>
    </xsd:element>
    <xsd:element name="theme2" ma:index="13" nillable="true" ma:displayName="Theme" ma:internalName="theme2">
      <xsd:complexType>
        <xsd:complexContent>
          <xsd:extension base="dms:MultiChoice">
            <xsd:sequence>
              <xsd:element name="Value" maxOccurs="unbounded" minOccurs="0" nillable="true">
                <xsd:simpleType>
                  <xsd:restriction base="dms:Choice">
                    <xsd:enumeration value="Achieving Performance Excellence"/>
                    <xsd:enumeration value="Communication Routes"/>
                    <xsd:enumeration value="Happy Healthy Here"/>
                    <xsd:enumeration value="IIP"/>
                    <xsd:enumeration value="Learning &amp; Development"/>
                    <xsd:enumeration value="Leave"/>
                    <xsd:enumeration value="Managers Guidance"/>
                    <xsd:enumeration value="Pay &amp; Benefits"/>
                    <xsd:enumeration value="Pensions"/>
                    <xsd:enumeration value="People Data"/>
                    <xsd:enumeration value="Recruitment"/>
                    <xsd:enumeration value="Welcome for new employees"/>
                  </xsd:restriction>
                </xsd:simpleType>
              </xsd:element>
            </xsd:sequence>
          </xsd:extension>
        </xsd:complexContent>
      </xsd:complexType>
    </xsd:element>
    <xsd:element name="EDDC_x0020_Service" ma:index="14" nillable="true" ma:displayName="Service" ma:format="Dropdown" ma:internalName="EDDC_x0020_Service" ma:readOnly="false">
      <xsd:simpleType>
        <xsd:restriction base="dms:Choice">
          <xsd:enumeration value="ICT"/>
          <xsd:enumeration value="OD"/>
          <xsd:enumeration value="Street Scene"/>
          <xsd:enumeration value="Environmental Health"/>
          <xsd:enumeration value="Councilwide"/>
          <xsd:enumeration value="Legal"/>
          <xsd:enumeration value="Finance"/>
          <xsd:enumeration value="Audit"/>
          <xsd:enumeration value="Housing"/>
        </xsd:restriction>
      </xsd:simpleType>
    </xsd:element>
  </xsd:schema>
  <xsd:schema xmlns:xsd="http://www.w3.org/2001/XMLSchema" xmlns:dms="http://schemas.microsoft.com/office/2006/documentManagement/types" targetNamespace="4c92616b-3f4e-44b8-8578-0a43d518952e" elementFormDefault="qualified">
    <xsd:import namespace="http://schemas.microsoft.com/office/2006/documentManagement/types"/>
    <xsd:element name="Description" ma:index="12" nillable="true" ma:displayName="Description" ma:description="A sentence or two describing the document - this will get used on the Front Page and certain other lists." ma:internalName="Description">
      <xsd:simpleType>
        <xsd:restriction base="dms:Text">
          <xsd:maxLength value="255"/>
        </xsd:restriction>
      </xsd:simpleType>
    </xsd:element>
    <xsd:element name="payroll_x002f_hr" ma:index="15" nillable="true" ma:displayName="payroll/hr" ma:default="Payroll" ma:format="Dropdown" ma:internalName="payroll_x002f_hr">
      <xsd:simpleType>
        <xsd:restriction base="dms:Choice">
          <xsd:enumeration value="Payroll"/>
          <xsd:enumeration value="HR"/>
        </xsd:restriction>
      </xsd:simpleType>
    </xsd:element>
    <xsd:element name="_dlc_Exempt" ma:index="16" nillable="true" ma:displayName="Exempt from Policy" ma:description="" ma:hidden="true" ma:internalName="_dlc_Exempt" ma:readOnly="true">
      <xsd:simpleType>
        <xsd:restriction base="dms:Unknown"/>
      </xsd:simpleType>
    </xsd:element>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4E877D-ECC1-4A9F-AEC5-0C3B0295C2B7}">
  <ds:schemaRefs>
    <ds:schemaRef ds:uri="http://schemas.microsoft.com/sharepoint/v3/contenttype/forms"/>
  </ds:schemaRefs>
</ds:datastoreItem>
</file>

<file path=customXml/itemProps2.xml><?xml version="1.0" encoding="utf-8"?>
<ds:datastoreItem xmlns:ds="http://schemas.openxmlformats.org/officeDocument/2006/customXml" ds:itemID="{4A749BB6-3050-48C9-9D20-2526D1F3D85B}">
  <ds:schemaRefs>
    <ds:schemaRef ds:uri="http://purl.org/dc/terms/"/>
    <ds:schemaRef ds:uri="4c92616b-3f4e-44b8-8578-0a43d518952e"/>
    <ds:schemaRef ds:uri="http://schemas.microsoft.com/office/2006/documentManagement/types"/>
    <ds:schemaRef ds:uri="http://schemas.openxmlformats.org/package/2006/metadata/core-properties"/>
    <ds:schemaRef ds:uri="http://purl.org/dc/elements/1.1/"/>
    <ds:schemaRef ds:uri="1e9e8d3c-47e9-42d8-b30e-5e6f0a80173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77F1C9-36F4-4D33-B800-9CF73385B6A5}">
  <ds:schemaRefs>
    <ds:schemaRef ds:uri="http://schemas.microsoft.com/office/2006/metadata/longProperties"/>
  </ds:schemaRefs>
</ds:datastoreItem>
</file>

<file path=customXml/itemProps4.xml><?xml version="1.0" encoding="utf-8"?>
<ds:datastoreItem xmlns:ds="http://schemas.openxmlformats.org/officeDocument/2006/customXml" ds:itemID="{FD86593E-45BC-4BDF-97EF-C0C55625E1F3}">
  <ds:schemaRefs>
    <ds:schemaRef ds:uri="office.server.policy"/>
  </ds:schemaRefs>
</ds:datastoreItem>
</file>

<file path=customXml/itemProps5.xml><?xml version="1.0" encoding="utf-8"?>
<ds:datastoreItem xmlns:ds="http://schemas.openxmlformats.org/officeDocument/2006/customXml" ds:itemID="{CE43941A-74FA-4143-B163-49093A0B2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8d3c-47e9-42d8-b30e-5e6f0a80173b"/>
    <ds:schemaRef ds:uri="4c92616b-3f4e-44b8-8578-0a43d51895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 Person Specification and Risk Assessment template</vt:lpstr>
    </vt:vector>
  </TitlesOfParts>
  <Company>East Devon District Council</Company>
  <LinksUpToDate>false</LinksUpToDate>
  <CharactersWithSpaces>10716</CharactersWithSpaces>
  <SharedDoc>false</SharedDoc>
  <HLinks>
    <vt:vector size="6" baseType="variant">
      <vt:variant>
        <vt:i4>7209063</vt:i4>
      </vt:variant>
      <vt:variant>
        <vt:i4>24</vt:i4>
      </vt:variant>
      <vt:variant>
        <vt:i4>0</vt:i4>
      </vt:variant>
      <vt:variant>
        <vt:i4>5</vt:i4>
      </vt:variant>
      <vt:variant>
        <vt:lpwstr>../../Learning and development documents/Learning and Development Guidance/Behaviour framework.docx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Person Specification and Risk Assessment template</dc:title>
  <dc:creator>Karen Jenkins (ID: kjenkins on PC3059)</dc:creator>
  <cp:keywords>JD Job Description PS Person Specification risk assessment</cp:keywords>
  <cp:lastModifiedBy>Caroline Hall</cp:lastModifiedBy>
  <cp:revision>4</cp:revision>
  <dcterms:created xsi:type="dcterms:W3CDTF">2023-05-03T16:32:00Z</dcterms:created>
  <dcterms:modified xsi:type="dcterms:W3CDTF">2023-05-04T10:23:00Z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EDDC Form</vt:lpwstr>
  </property>
  <property fmtid="{D5CDD505-2E9C-101B-9397-08002B2CF9AE}" pid="3" name="ContentTypeId">
    <vt:lpwstr>0x01010074D55BC4496A064AB16870EAF57424B00400B22488C29D605D4E96A1893633FDFC32</vt:lpwstr>
  </property>
</Properties>
</file>